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auto"/>
        <w:jc w:val="right"/>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-12065</wp:posOffset>
                </wp:positionH>
                <wp:positionV relativeFrom="paragraph">
                  <wp:posOffset>-233680</wp:posOffset>
                </wp:positionV>
                <wp:extent cx="939800" cy="721360"/>
                <wp:effectExtent l="635" t="635" r="29845" b="10795"/>
                <wp:wrapNone/>
                <wp:docPr id="1026" name="Shape 2"/>
                <a:graphic xmlns:a="http://schemas.openxmlformats.org/drawingml/2006/main">
                  <a:graphicData uri="http://schemas.microsoft.com/office/word/2010/wordprocessingShape">
                    <wps:wsp>
                      <wps:cNvPr id="1026" name="Shape 2"/>
                      <wps:cNvSpPr/>
                      <wps:spPr>
                        <a:xfrm>
                          <a:off x="0" y="0"/>
                          <a:ext cx="939800" cy="721360"/>
                        </a:xfrm>
                        <a:prstGeom prst="rect">
                          <a:avLst/>
                        </a:prstGeom>
                        <a:solidFill>
                          <a:schemeClr val="accent1"/>
                        </a:solidFill>
                        <a:ln w="25400" cap="flat" cmpd="sng">
                          <a:solidFill>
                            <a:schemeClr val="dk1"/>
                          </a:solidFill>
                          <a:prstDash val="solid"/>
                          <a:round/>
                          <a:headEnd type="none" w="sm" len="sm"/>
                          <a:tailEnd type="none" w="sm" len="sm"/>
                        </a:ln>
                      </wps:spPr>
                      <wps:txbx>
                        <w:txbxContent>
                          <w:p>
                            <w:pPr>
                              <w:pStyle w:val="0"/>
                              <w:spacing w:before="0" w:beforeLines="0" w:beforeAutospacing="0" w:after="0" w:afterLines="0" w:afterAutospacing="0" w:line="240" w:lineRule="exact"/>
                              <w:ind w:left="0" w:right="0" w:firstLine="0"/>
                              <w:jc w:val="center"/>
                              <w:rPr>
                                <w:rFonts w:hint="default"/>
                              </w:rPr>
                            </w:pPr>
                            <w:r>
                              <w:rPr>
                                <w:rFonts w:hint="default" w:ascii="Century" w:hAnsi="Century" w:eastAsia="Century"/>
                                <w:b w:val="0"/>
                                <w:i w:val="0"/>
                                <w:smallCaps w:val="0"/>
                                <w:strike w:val="0"/>
                                <w:color w:val="000000"/>
                                <w:sz w:val="22"/>
                                <w:vertAlign w:val="baseline"/>
                              </w:rPr>
                              <w:t>認定支援機関確認書</w:t>
                            </w:r>
                          </w:p>
                        </w:txbxContent>
                      </wps:txbx>
                      <wps:bodyPr vertOverflow="overflow" horzOverflow="overflow" wrap="square" lIns="91425" tIns="45700" rIns="91425" bIns="45700" anchor="ctr" anchorCtr="0"/>
                    </wps:wsp>
                  </a:graphicData>
                </a:graphic>
              </wp:anchor>
            </w:drawing>
          </mc:Choice>
          <mc:Fallback>
            <w:pict>
              <v:rect id="Shape 2" style="mso-wrap-distance-right:9pt;mso-wrap-distance-bottom:0pt;margin-top:-18.39pt;mso-position-vertical-relative:text;mso-position-horizontal-relative:text;v-text-anchor:middle;position:absolute;height:56.8pt;mso-wrap-distance-top:0pt;width:74pt;mso-wrap-distance-left:9pt;margin-left:-0.95pt;z-index:2;" o:spid="_x0000_s1026" o:allowincell="t" o:allowoverlap="t" filled="t" fillcolor="#4f81bd [3204]" stroked="t" strokecolor="#000000 [3200]" strokeweight="2pt" o:spt="1">
                <v:fill/>
                <v:stroke linestyle="single"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spacing w:before="0" w:beforeLines="0" w:beforeAutospacing="0" w:after="0" w:afterLines="0" w:afterAutospacing="0" w:line="240" w:lineRule="exact"/>
                        <w:ind w:left="0" w:right="0" w:firstLine="0"/>
                        <w:jc w:val="center"/>
                        <w:rPr>
                          <w:rFonts w:hint="default"/>
                        </w:rPr>
                      </w:pPr>
                      <w:r>
                        <w:rPr>
                          <w:rFonts w:hint="default" w:ascii="Century" w:hAnsi="Century" w:eastAsia="Century"/>
                          <w:b w:val="0"/>
                          <w:i w:val="0"/>
                          <w:smallCaps w:val="0"/>
                          <w:strike w:val="0"/>
                          <w:color w:val="000000"/>
                          <w:sz w:val="22"/>
                          <w:vertAlign w:val="baseline"/>
                        </w:rPr>
                        <w:t>認定支援機関確認書</w:t>
                      </w:r>
                    </w:p>
                  </w:txbxContent>
                </v:textbox>
                <v:imagedata o:title=""/>
                <w10:wrap type="none" anchorx="text" anchory="text"/>
              </v:rect>
            </w:pict>
          </mc:Fallback>
        </mc:AlternateContent>
      </w:r>
    </w:p>
    <w:p>
      <w:pPr>
        <w:pStyle w:val="0"/>
        <w:spacing w:line="300" w:lineRule="auto"/>
        <w:jc w:val="right"/>
        <w:rPr>
          <w:rFonts w:hint="default"/>
          <w:sz w:val="22"/>
        </w:rPr>
      </w:pPr>
      <w:r>
        <w:rPr>
          <w:rFonts w:hint="default"/>
          <w:sz w:val="22"/>
        </w:rPr>
        <w:t>　　　年　　　月　　　日</w:t>
      </w:r>
    </w:p>
    <w:p>
      <w:pPr>
        <w:pStyle w:val="0"/>
        <w:spacing w:line="300" w:lineRule="auto"/>
        <w:jc w:val="right"/>
        <w:rPr>
          <w:rFonts w:hint="default"/>
          <w:sz w:val="22"/>
        </w:rPr>
      </w:pPr>
    </w:p>
    <w:p>
      <w:pPr>
        <w:pStyle w:val="0"/>
        <w:spacing w:line="300" w:lineRule="auto"/>
        <w:rPr>
          <w:rFonts w:hint="default"/>
          <w:sz w:val="22"/>
        </w:rPr>
      </w:pPr>
      <w:r>
        <w:rPr>
          <w:rFonts w:hint="default"/>
          <w:sz w:val="22"/>
        </w:rPr>
        <w:t>　事業者名　　殿</w:t>
      </w:r>
    </w:p>
    <w:p>
      <w:pPr>
        <w:pStyle w:val="0"/>
        <w:spacing w:line="300" w:lineRule="auto"/>
        <w:rPr>
          <w:rFonts w:hint="default"/>
          <w:sz w:val="22"/>
        </w:rPr>
      </w:pPr>
      <w:bookmarkStart w:id="0" w:name="_GoBack"/>
      <w:bookmarkEnd w:id="0"/>
    </w:p>
    <w:p>
      <w:pPr>
        <w:pStyle w:val="0"/>
        <w:spacing w:line="300" w:lineRule="auto"/>
        <w:ind w:firstLine="3840"/>
        <w:rPr>
          <w:rFonts w:hint="default"/>
          <w:sz w:val="22"/>
        </w:rPr>
      </w:pPr>
      <w:r>
        <w:rPr>
          <w:rFonts w:hint="default"/>
          <w:sz w:val="22"/>
        </w:rPr>
        <w:t>認定支援機関ＩＤ番号</w:t>
      </w:r>
    </w:p>
    <w:tbl>
      <w:tblPr>
        <w:tblStyle w:val="21"/>
        <w:tblW w:w="5302" w:type="dxa"/>
        <w:jc w:val="left"/>
        <w:tblInd w:w="38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441"/>
        <w:gridCol w:w="441"/>
        <w:gridCol w:w="443"/>
        <w:gridCol w:w="441"/>
        <w:gridCol w:w="443"/>
        <w:gridCol w:w="441"/>
        <w:gridCol w:w="441"/>
        <w:gridCol w:w="443"/>
        <w:gridCol w:w="441"/>
        <w:gridCol w:w="443"/>
        <w:gridCol w:w="441"/>
        <w:gridCol w:w="443"/>
      </w:tblGrid>
      <w:tr>
        <w:trPr>
          <w:trHeight w:val="482" w:hRule="atLeast"/>
        </w:trPr>
        <w:tc>
          <w:tcPr>
            <w:tcW w:w="441" w:type="dxa"/>
            <w:vAlign w:val="top"/>
          </w:tcPr>
          <w:p>
            <w:pPr>
              <w:pStyle w:val="0"/>
              <w:spacing w:line="300" w:lineRule="auto"/>
              <w:jc w:val="center"/>
              <w:rPr>
                <w:rFonts w:hint="default"/>
                <w:sz w:val="22"/>
              </w:rPr>
            </w:pPr>
          </w:p>
        </w:tc>
        <w:tc>
          <w:tcPr>
            <w:tcW w:w="441" w:type="dxa"/>
            <w:vAlign w:val="top"/>
          </w:tcPr>
          <w:p>
            <w:pPr>
              <w:pStyle w:val="0"/>
              <w:spacing w:line="300" w:lineRule="auto"/>
              <w:jc w:val="center"/>
              <w:rPr>
                <w:rFonts w:hint="default"/>
                <w:sz w:val="22"/>
              </w:rPr>
            </w:pPr>
          </w:p>
        </w:tc>
        <w:tc>
          <w:tcPr>
            <w:tcW w:w="443" w:type="dxa"/>
            <w:vAlign w:val="top"/>
          </w:tcPr>
          <w:p>
            <w:pPr>
              <w:pStyle w:val="0"/>
              <w:spacing w:line="300" w:lineRule="auto"/>
              <w:jc w:val="center"/>
              <w:rPr>
                <w:rFonts w:hint="default"/>
                <w:sz w:val="22"/>
              </w:rPr>
            </w:pPr>
          </w:p>
        </w:tc>
        <w:tc>
          <w:tcPr>
            <w:tcW w:w="441" w:type="dxa"/>
            <w:vAlign w:val="top"/>
          </w:tcPr>
          <w:p>
            <w:pPr>
              <w:pStyle w:val="0"/>
              <w:spacing w:line="300" w:lineRule="auto"/>
              <w:jc w:val="center"/>
              <w:rPr>
                <w:rFonts w:hint="default"/>
                <w:sz w:val="22"/>
              </w:rPr>
            </w:pPr>
          </w:p>
        </w:tc>
        <w:tc>
          <w:tcPr>
            <w:tcW w:w="443" w:type="dxa"/>
            <w:vAlign w:val="top"/>
          </w:tcPr>
          <w:p>
            <w:pPr>
              <w:pStyle w:val="0"/>
              <w:spacing w:line="300" w:lineRule="auto"/>
              <w:jc w:val="center"/>
              <w:rPr>
                <w:rFonts w:hint="default"/>
                <w:sz w:val="22"/>
              </w:rPr>
            </w:pPr>
          </w:p>
        </w:tc>
        <w:tc>
          <w:tcPr>
            <w:tcW w:w="441" w:type="dxa"/>
            <w:vAlign w:val="top"/>
          </w:tcPr>
          <w:p>
            <w:pPr>
              <w:pStyle w:val="0"/>
              <w:spacing w:line="300" w:lineRule="auto"/>
              <w:jc w:val="center"/>
              <w:rPr>
                <w:rFonts w:hint="default"/>
                <w:sz w:val="22"/>
              </w:rPr>
            </w:pPr>
          </w:p>
        </w:tc>
        <w:tc>
          <w:tcPr>
            <w:tcW w:w="441" w:type="dxa"/>
            <w:vAlign w:val="top"/>
          </w:tcPr>
          <w:p>
            <w:pPr>
              <w:pStyle w:val="0"/>
              <w:spacing w:line="300" w:lineRule="auto"/>
              <w:jc w:val="center"/>
              <w:rPr>
                <w:rFonts w:hint="default"/>
                <w:sz w:val="22"/>
              </w:rPr>
            </w:pPr>
          </w:p>
        </w:tc>
        <w:tc>
          <w:tcPr>
            <w:tcW w:w="443" w:type="dxa"/>
            <w:vAlign w:val="top"/>
          </w:tcPr>
          <w:p>
            <w:pPr>
              <w:pStyle w:val="0"/>
              <w:spacing w:line="300" w:lineRule="auto"/>
              <w:jc w:val="center"/>
              <w:rPr>
                <w:rFonts w:hint="default"/>
                <w:sz w:val="22"/>
              </w:rPr>
            </w:pPr>
          </w:p>
        </w:tc>
        <w:tc>
          <w:tcPr>
            <w:tcW w:w="441" w:type="dxa"/>
            <w:vAlign w:val="top"/>
          </w:tcPr>
          <w:p>
            <w:pPr>
              <w:pStyle w:val="0"/>
              <w:spacing w:line="300" w:lineRule="auto"/>
              <w:jc w:val="center"/>
              <w:rPr>
                <w:rFonts w:hint="default"/>
                <w:sz w:val="22"/>
              </w:rPr>
            </w:pPr>
          </w:p>
        </w:tc>
        <w:tc>
          <w:tcPr>
            <w:tcW w:w="443" w:type="dxa"/>
            <w:vAlign w:val="top"/>
          </w:tcPr>
          <w:p>
            <w:pPr>
              <w:pStyle w:val="0"/>
              <w:spacing w:line="300" w:lineRule="auto"/>
              <w:jc w:val="center"/>
              <w:rPr>
                <w:rFonts w:hint="default"/>
                <w:sz w:val="22"/>
              </w:rPr>
            </w:pPr>
          </w:p>
        </w:tc>
        <w:tc>
          <w:tcPr>
            <w:tcW w:w="441" w:type="dxa"/>
            <w:vAlign w:val="top"/>
          </w:tcPr>
          <w:p>
            <w:pPr>
              <w:pStyle w:val="0"/>
              <w:spacing w:line="300" w:lineRule="auto"/>
              <w:jc w:val="center"/>
              <w:rPr>
                <w:rFonts w:hint="default"/>
                <w:sz w:val="22"/>
              </w:rPr>
            </w:pPr>
          </w:p>
        </w:tc>
        <w:tc>
          <w:tcPr>
            <w:tcW w:w="443" w:type="dxa"/>
            <w:vAlign w:val="top"/>
          </w:tcPr>
          <w:p>
            <w:pPr>
              <w:pStyle w:val="0"/>
              <w:spacing w:line="300" w:lineRule="auto"/>
              <w:jc w:val="center"/>
              <w:rPr>
                <w:rFonts w:hint="default"/>
                <w:sz w:val="22"/>
              </w:rPr>
            </w:pPr>
          </w:p>
        </w:tc>
      </w:tr>
    </w:tbl>
    <w:p>
      <w:pPr>
        <w:pStyle w:val="0"/>
        <w:spacing w:line="320" w:lineRule="auto"/>
        <w:ind w:firstLine="3840"/>
        <w:rPr>
          <w:rFonts w:hint="default"/>
          <w:sz w:val="22"/>
        </w:rPr>
      </w:pPr>
      <w:r>
        <w:rPr>
          <w:rFonts w:hint="default"/>
          <w:sz w:val="22"/>
        </w:rPr>
        <w:t>住　　　所</w:t>
      </w:r>
    </w:p>
    <w:p>
      <w:pPr>
        <w:pStyle w:val="0"/>
        <w:spacing w:line="320" w:lineRule="auto"/>
        <w:ind w:firstLine="3840"/>
        <w:rPr>
          <w:rFonts w:hint="default"/>
          <w:sz w:val="22"/>
        </w:rPr>
      </w:pPr>
      <w:r>
        <w:rPr>
          <w:rFonts w:hint="default"/>
          <w:sz w:val="22"/>
        </w:rPr>
        <w:t>名　　　称</w:t>
      </w:r>
    </w:p>
    <w:p>
      <w:pPr>
        <w:pStyle w:val="0"/>
        <w:spacing w:line="320" w:lineRule="auto"/>
        <w:ind w:firstLine="3840"/>
        <w:rPr>
          <w:rFonts w:hint="default"/>
          <w:sz w:val="22"/>
        </w:rPr>
      </w:pPr>
      <w:r>
        <w:rPr>
          <w:rFonts w:hint="default"/>
          <w:sz w:val="22"/>
        </w:rPr>
        <w:t>代表者役職</w:t>
      </w:r>
    </w:p>
    <w:p>
      <w:pPr>
        <w:pStyle w:val="0"/>
        <w:spacing w:line="320" w:lineRule="auto"/>
        <w:ind w:firstLine="3840"/>
        <w:rPr>
          <w:rFonts w:hint="default"/>
          <w:sz w:val="22"/>
        </w:rPr>
      </w:pPr>
      <w:r>
        <w:rPr>
          <w:rFonts w:hint="default"/>
          <w:sz w:val="22"/>
        </w:rPr>
        <w:t>代表者氏名</w:t>
      </w:r>
    </w:p>
    <w:p>
      <w:pPr>
        <w:pStyle w:val="0"/>
        <w:rPr>
          <w:rFonts w:hint="default"/>
          <w:sz w:val="22"/>
        </w:rPr>
      </w:pPr>
    </w:p>
    <w:p>
      <w:pPr>
        <w:pStyle w:val="0"/>
        <w:rPr>
          <w:rFonts w:hint="default"/>
          <w:sz w:val="22"/>
        </w:rPr>
      </w:pPr>
    </w:p>
    <w:p>
      <w:pPr>
        <w:pStyle w:val="0"/>
        <w:spacing w:line="300" w:lineRule="auto"/>
        <w:jc w:val="center"/>
        <w:rPr>
          <w:rFonts w:hint="default"/>
          <w:sz w:val="22"/>
        </w:rPr>
      </w:pPr>
      <w:r>
        <w:rPr>
          <w:rFonts w:hint="default"/>
          <w:sz w:val="22"/>
        </w:rPr>
        <w:t>先端設備等導入計画に関する確認書</w:t>
      </w:r>
    </w:p>
    <w:p>
      <w:pPr>
        <w:pStyle w:val="0"/>
        <w:rPr>
          <w:rFonts w:hint="default"/>
          <w:sz w:val="22"/>
        </w:rPr>
      </w:pPr>
    </w:p>
    <w:p>
      <w:pPr>
        <w:pStyle w:val="0"/>
        <w:rPr>
          <w:rFonts w:hint="default"/>
          <w:sz w:val="22"/>
        </w:rPr>
      </w:pPr>
    </w:p>
    <w:p>
      <w:pPr>
        <w:pStyle w:val="0"/>
        <w:spacing w:line="300" w:lineRule="auto"/>
        <w:rPr>
          <w:rFonts w:hint="default"/>
          <w:sz w:val="22"/>
        </w:rPr>
      </w:pPr>
      <w:r>
        <w:rPr>
          <w:rFonts w:hint="default"/>
          <w:sz w:val="22"/>
        </w:rPr>
        <w:t>　先端設備等導入計画の記載内容について、以下のとおり確認しました。</w:t>
      </w:r>
    </w:p>
    <w:p>
      <w:pPr>
        <w:pStyle w:val="0"/>
        <w:rPr>
          <w:rFonts w:hint="default"/>
          <w:sz w:val="22"/>
        </w:rPr>
      </w:pPr>
    </w:p>
    <w:p>
      <w:pPr>
        <w:pStyle w:val="0"/>
        <w:spacing w:line="360" w:lineRule="auto"/>
        <w:rPr>
          <w:rFonts w:hint="default"/>
          <w:sz w:val="22"/>
        </w:rPr>
      </w:pPr>
      <w:r>
        <w:rPr>
          <w:rFonts w:hint="default"/>
          <w:sz w:val="22"/>
        </w:rPr>
        <w:t>１．認定経営革新等支援機関担当者名等</w:t>
      </w:r>
    </w:p>
    <w:p>
      <w:pPr>
        <w:pStyle w:val="0"/>
        <w:spacing w:line="360" w:lineRule="auto"/>
        <w:ind w:firstLine="240"/>
        <w:rPr>
          <w:rFonts w:hint="default"/>
          <w:sz w:val="22"/>
        </w:rPr>
      </w:pPr>
      <w:r>
        <w:rPr>
          <w:rFonts w:hint="default"/>
          <w:sz w:val="22"/>
        </w:rPr>
        <w:t>①</w:t>
      </w:r>
      <w:r>
        <w:rPr>
          <w:rFonts w:hint="default"/>
          <w:sz w:val="22"/>
        </w:rPr>
        <w:t>認定経営革新等支援機関担当者名　　　　　　　</w:t>
      </w:r>
      <w:r>
        <w:rPr>
          <w:rFonts w:hint="default"/>
          <w:sz w:val="22"/>
          <w:u w:val="single" w:color="auto"/>
        </w:rPr>
        <w:t>　　　　　　　　　　　　　　</w:t>
      </w:r>
    </w:p>
    <w:p>
      <w:pPr>
        <w:pStyle w:val="0"/>
        <w:spacing w:line="360" w:lineRule="auto"/>
        <w:ind w:firstLine="240"/>
        <w:rPr>
          <w:rFonts w:hint="default"/>
          <w:sz w:val="22"/>
        </w:rPr>
      </w:pPr>
      <w:r>
        <w:rPr>
          <w:rFonts w:hint="default"/>
          <w:sz w:val="22"/>
        </w:rPr>
        <w:t>②</w:t>
      </w:r>
      <w:r>
        <w:rPr>
          <w:rFonts w:hint="default"/>
          <w:sz w:val="22"/>
        </w:rPr>
        <w:t>認定経営革新等支援機関電話番号　　　　　　　</w:t>
      </w:r>
      <w:r>
        <w:rPr>
          <w:rFonts w:hint="default"/>
          <w:sz w:val="22"/>
          <w:u w:val="single" w:color="auto"/>
        </w:rPr>
        <w:t>　　　　　　　　　　　　　　</w:t>
      </w:r>
    </w:p>
    <w:p>
      <w:pPr>
        <w:pStyle w:val="0"/>
        <w:spacing w:line="360" w:lineRule="auto"/>
        <w:ind w:firstLine="240"/>
        <w:rPr>
          <w:rFonts w:hint="default"/>
          <w:sz w:val="22"/>
        </w:rPr>
      </w:pPr>
      <w:r>
        <w:rPr>
          <w:rFonts w:hint="default"/>
          <w:sz w:val="22"/>
        </w:rPr>
        <w:t>③</w:t>
      </w:r>
      <w:r>
        <w:rPr>
          <w:rFonts w:hint="default"/>
          <w:sz w:val="22"/>
        </w:rPr>
        <w:t>認定経営革新等支援機関担当者メールアドレス　</w:t>
      </w:r>
      <w:r>
        <w:rPr>
          <w:rFonts w:hint="default"/>
          <w:sz w:val="22"/>
          <w:u w:val="single" w:color="auto"/>
        </w:rPr>
        <w:t>　　　　　　　　　　　　　　</w:t>
      </w:r>
    </w:p>
    <w:p>
      <w:pPr>
        <w:pStyle w:val="0"/>
        <w:spacing w:line="300" w:lineRule="auto"/>
        <w:rPr>
          <w:rFonts w:hint="default"/>
          <w:sz w:val="22"/>
        </w:rPr>
      </w:pPr>
    </w:p>
    <w:p>
      <w:pPr>
        <w:pStyle w:val="0"/>
        <w:rPr>
          <w:rFonts w:hint="default"/>
          <w:sz w:val="22"/>
        </w:rPr>
      </w:pPr>
      <w:r>
        <w:rPr>
          <w:rFonts w:hint="default"/>
          <w:sz w:val="22"/>
        </w:rPr>
        <w:t>２．先端設備等導入計画の実施に対する所見</w:t>
      </w:r>
    </w:p>
    <w:p>
      <w:pPr>
        <w:pStyle w:val="0"/>
        <w:ind w:firstLine="240"/>
        <w:rPr>
          <w:rFonts w:hint="default"/>
          <w:sz w:val="22"/>
          <w:u w:val="single" w:color="auto"/>
        </w:rPr>
      </w:pPr>
      <w:r>
        <w:rPr>
          <w:rFonts w:hint="default"/>
          <w:sz w:val="22"/>
          <w:u w:val="single" w:color="auto"/>
        </w:rPr>
        <w:t>・先端設備等導入計画の期間　　　年間</w:t>
      </w:r>
    </w:p>
    <w:tbl>
      <w:tblPr>
        <w:tblStyle w:val="22"/>
        <w:tblW w:w="9060"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3114"/>
        <w:gridCol w:w="5946"/>
      </w:tblGrid>
      <w:tr>
        <w:trPr/>
        <w:tc>
          <w:tcPr>
            <w:tcW w:w="3114" w:type="dxa"/>
            <w:vAlign w:val="top"/>
          </w:tcPr>
          <w:p>
            <w:pPr>
              <w:pStyle w:val="0"/>
              <w:spacing w:line="300" w:lineRule="auto"/>
              <w:jc w:val="center"/>
              <w:rPr>
                <w:rFonts w:hint="default"/>
                <w:sz w:val="22"/>
              </w:rPr>
            </w:pPr>
            <w:r>
              <w:rPr>
                <w:rFonts w:hint="default"/>
                <w:sz w:val="22"/>
              </w:rPr>
              <w:t>項目</w:t>
            </w:r>
            <w:r>
              <w:rPr>
                <w:rFonts w:hint="default"/>
                <w:sz w:val="18"/>
              </w:rPr>
              <w:t>（注）</w:t>
            </w:r>
          </w:p>
        </w:tc>
        <w:tc>
          <w:tcPr>
            <w:tcW w:w="5946" w:type="dxa"/>
            <w:vAlign w:val="top"/>
          </w:tcPr>
          <w:p>
            <w:pPr>
              <w:pStyle w:val="0"/>
              <w:spacing w:line="300" w:lineRule="auto"/>
              <w:jc w:val="center"/>
              <w:rPr>
                <w:rFonts w:hint="default"/>
                <w:sz w:val="22"/>
              </w:rPr>
            </w:pPr>
            <w:r>
              <w:rPr>
                <w:rFonts w:hint="default"/>
                <w:sz w:val="22"/>
              </w:rPr>
              <w:t>所見</w:t>
            </w:r>
          </w:p>
        </w:tc>
      </w:tr>
      <w:tr>
        <w:trPr>
          <w:trHeight w:val="1974" w:hRule="atLeast"/>
        </w:trPr>
        <w:tc>
          <w:tcPr>
            <w:tcW w:w="3114" w:type="dxa"/>
            <w:vAlign w:val="center"/>
          </w:tcPr>
          <w:p>
            <w:pPr>
              <w:pStyle w:val="0"/>
              <w:spacing w:line="300" w:lineRule="auto"/>
              <w:jc w:val="left"/>
              <w:rPr>
                <w:rFonts w:hint="default"/>
                <w:sz w:val="22"/>
              </w:rPr>
            </w:pPr>
            <w:r>
              <w:rPr>
                <w:rFonts w:hint="default"/>
                <w:sz w:val="22"/>
              </w:rPr>
              <w:t>生産・販売活動等に直接つながる先端設備等を導入することにより、目標を達成しうるような労働生産性の向上が見込めるか。</w:t>
            </w:r>
          </w:p>
        </w:tc>
        <w:tc>
          <w:tcPr>
            <w:tcW w:w="5946" w:type="dxa"/>
            <w:vAlign w:val="top"/>
          </w:tcPr>
          <w:p>
            <w:pPr>
              <w:pStyle w:val="0"/>
              <w:spacing w:line="300" w:lineRule="auto"/>
              <w:rPr>
                <w:rFonts w:hint="default"/>
                <w:sz w:val="22"/>
              </w:rPr>
            </w:pPr>
          </w:p>
        </w:tc>
      </w:tr>
    </w:tbl>
    <w:p>
      <w:pPr>
        <w:pStyle w:val="0"/>
        <w:spacing w:line="300" w:lineRule="auto"/>
        <w:ind w:left="200" w:hanging="200"/>
        <w:rPr>
          <w:rFonts w:hint="default"/>
          <w:sz w:val="18"/>
        </w:rPr>
      </w:pPr>
    </w:p>
    <w:p>
      <w:pPr>
        <w:pStyle w:val="0"/>
        <w:spacing w:line="300" w:lineRule="auto"/>
        <w:ind w:left="200" w:hanging="200"/>
        <w:rPr>
          <w:rFonts w:hint="default"/>
          <w:sz w:val="18"/>
        </w:rPr>
      </w:pPr>
      <w:r>
        <w:rPr>
          <w:rFonts w:hint="default"/>
          <w:sz w:val="18"/>
        </w:rPr>
        <w:t>※</w:t>
      </w:r>
      <w:r>
        <w:rPr>
          <w:rFonts w:hint="default"/>
          <w:sz w:val="18"/>
        </w:rPr>
        <w:t>　認定支援機関ＩＤ番号については、各経済産業局</w:t>
      </w:r>
      <w:r>
        <w:rPr>
          <w:rFonts w:hint="default"/>
          <w:sz w:val="18"/>
        </w:rPr>
        <w:t>web</w:t>
      </w:r>
      <w:r>
        <w:rPr>
          <w:rFonts w:hint="default"/>
          <w:sz w:val="18"/>
        </w:rPr>
        <w:t>サイトを参照のうえ記入ください。</w:t>
      </w:r>
      <w:r>
        <w:rPr>
          <w:rFonts w:hint="default"/>
          <w:sz w:val="18"/>
        </w:rPr>
        <w:t>web</w:t>
      </w:r>
      <w:r>
        <w:rPr>
          <w:rFonts w:hint="default"/>
          <w:sz w:val="18"/>
        </w:rPr>
        <w:t>サイトに記載がない場合は、認定を受けた各経済産業局にお問い合わせください。</w:t>
      </w:r>
    </w:p>
    <w:p>
      <w:pPr>
        <w:pStyle w:val="0"/>
        <w:spacing w:line="300" w:lineRule="auto"/>
        <w:ind w:left="200" w:hanging="200"/>
        <w:rPr>
          <w:rFonts w:hint="default"/>
          <w:sz w:val="18"/>
        </w:rPr>
      </w:pPr>
      <w:r>
        <w:rPr>
          <w:rFonts w:hint="default"/>
          <w:sz w:val="18"/>
        </w:rPr>
        <w:t>※</w:t>
      </w:r>
      <w:r>
        <w:rPr>
          <w:rFonts w:hint="default"/>
          <w:sz w:val="18"/>
        </w:rPr>
        <w:t>　「事業者名」は、先端設備等導入計画を申請する中小企業者を記入してください。</w:t>
      </w:r>
    </w:p>
    <w:p>
      <w:pPr>
        <w:pStyle w:val="0"/>
        <w:spacing w:line="300" w:lineRule="auto"/>
        <w:ind w:left="200" w:hanging="200"/>
        <w:rPr>
          <w:rFonts w:hint="default"/>
          <w:sz w:val="18"/>
        </w:rPr>
      </w:pPr>
      <w:r>
        <w:rPr>
          <w:rFonts w:hint="default"/>
          <w:sz w:val="18"/>
        </w:rPr>
        <w:t>※</w:t>
      </w:r>
      <w:r>
        <w:rPr>
          <w:rFonts w:hint="default"/>
          <w:sz w:val="18"/>
        </w:rPr>
        <w:t>　「代表者氏名」に記入する氏名は、本確認書を記載する認定支援機関の内部規定等により判断してください。</w:t>
      </w:r>
    </w:p>
    <w:p>
      <w:pPr>
        <w:pStyle w:val="0"/>
        <w:spacing w:line="300" w:lineRule="auto"/>
        <w:ind w:left="200" w:hanging="200"/>
        <w:rPr>
          <w:rFonts w:hint="default"/>
          <w:sz w:val="18"/>
        </w:rPr>
      </w:pPr>
      <w:r>
        <w:rPr>
          <w:rFonts w:hint="default"/>
          <w:sz w:val="18"/>
        </w:rPr>
        <w:t>※</w:t>
      </w:r>
      <w:r>
        <w:rPr>
          <w:rFonts w:hint="default"/>
          <w:sz w:val="18"/>
        </w:rPr>
        <w:t>　「所見」は、導入する先端設備等が生産・販売活動等に直接利用されているか、先端設備等の導入によって労働生産性向上の目標の達成に寄与するかといった観点から内容を確認し、所見を記載してください。確認にあたり、事業内容や計画の記載内容に対する改善提案、アドバイスを行った場合は、その内容も記載してください。</w:t>
      </w:r>
    </w:p>
    <w:sectPr>
      <w:pgSz w:w="11906" w:h="16838"/>
      <w:pgMar w:top="1134" w:right="1418" w:bottom="1134" w:left="1418" w:header="851" w:footer="567" w:gutter="0"/>
      <w:pgNumType w:start="1"/>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sz w:val="24"/>
      </w:rPr>
    </w:rPrDefault>
    <w:pPrDefault>
      <w:pPr>
        <w:jc w:val="both"/>
      </w:pPr>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Table Normal"/>
    <w:basedOn w:val="11"/>
    <w:next w:val="20"/>
    <w:link w:val="0"/>
    <w:uiPriority w:val="0"/>
    <w:tblPr>
      <w:tblStyleRowBandSize w:val="1"/>
      <w:tblStyleColBandSize w:val="1"/>
    </w:tblPr>
    <w:trPr/>
    <w:tcPr/>
  </w:style>
  <w:style w:type="table" w:styleId="21" w:customStyle="1">
    <w:name w:val="4"/>
    <w:basedOn w:val="20"/>
    <w:next w:val="21"/>
    <w:link w:val="0"/>
    <w:uiPriority w:val="0"/>
    <w:tblPr>
      <w:tblStyleRowBandSize w:val="1"/>
      <w:tblStyleColBandSize w:val="1"/>
      <w:tblCellMar>
        <w:top w:w="0" w:type="dxa"/>
        <w:bottom w:w="0" w:type="dxa"/>
        <w:left w:w="108" w:type="dxa"/>
        <w:right w:w="108" w:type="dxa"/>
      </w:tblCellMar>
    </w:tblPr>
    <w:trPr/>
    <w:tcPr/>
  </w:style>
  <w:style w:type="table" w:styleId="22" w:customStyle="1">
    <w:name w:val="5"/>
    <w:basedOn w:val="20"/>
    <w:next w:val="22"/>
    <w:link w:val="0"/>
    <w:uiPriority w:val="0"/>
    <w:tblPr>
      <w:tblStyleRowBandSize w:val="1"/>
      <w:tblStyleColBandSize w:val="1"/>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318</TotalTime>
  <Pages>1</Pages>
  <Words>2</Words>
  <Characters>580</Characters>
  <Application>JUST Note</Application>
  <Lines>55</Lines>
  <Paragraphs>23</Paragraphs>
  <CharactersWithSpaces>663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bungoohno</cp:lastModifiedBy>
  <dcterms:modified xsi:type="dcterms:W3CDTF">2024-01-05T07:42:17Z</dcterms:modified>
  <cp:revision>0</cp:revision>
</cp:coreProperties>
</file>