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病児保育事業診療情報提供書（医師連絡票）</w:t>
      </w:r>
      <w:r>
        <w:rPr>
          <w:rFonts w:hint="eastAsia"/>
        </w:rPr>
        <w:t xml:space="preserve"> 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  <w:sz w:val="16"/>
          <w:shd w:val="pct15" w:color="auto" w:fill="auto"/>
        </w:rPr>
        <w:t>（病児・病後児保育施設所在市町村長名）</w:t>
      </w:r>
    </w:p>
    <w:p>
      <w:pPr>
        <w:pStyle w:val="0"/>
        <w:ind w:firstLine="630" w:firstLineChars="300"/>
        <w:rPr>
          <w:rFonts w:hint="default"/>
        </w:rPr>
      </w:pPr>
      <w:r>
        <w:rPr>
          <w:rFonts w:hint="eastAsia"/>
        </w:rPr>
        <w:t>　　　　　　　　　　様</w:t>
      </w:r>
    </w:p>
    <w:p>
      <w:pPr>
        <w:pStyle w:val="0"/>
        <w:ind w:firstLine="4620" w:firstLineChars="2200"/>
        <w:rPr>
          <w:rFonts w:hint="default"/>
        </w:rPr>
      </w:pPr>
      <w:r>
        <w:rPr>
          <w:rFonts w:hint="eastAsia"/>
        </w:rPr>
        <w:t>医療機関　所在地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名　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医師名　　　　　　　　　　　　</w:t>
      </w:r>
    </w:p>
    <w:p>
      <w:pPr>
        <w:pStyle w:val="0"/>
        <w:snapToGrid w:val="0"/>
        <w:rPr>
          <w:rFonts w:hint="default"/>
          <w:sz w:val="16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病児保育事業の利用について、次のとおり診療情報を提供します。</w:t>
      </w:r>
    </w:p>
    <w:tbl>
      <w:tblPr>
        <w:tblStyle w:val="21"/>
        <w:tblW w:w="946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2180"/>
        <w:gridCol w:w="1364"/>
        <w:gridCol w:w="1134"/>
        <w:gridCol w:w="1842"/>
        <w:gridCol w:w="1418"/>
      </w:tblGrid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子どもの名前</w:t>
            </w:r>
          </w:p>
        </w:tc>
        <w:tc>
          <w:tcPr>
            <w:tcW w:w="2180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6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年　　月　　日（　歳）</w:t>
            </w:r>
          </w:p>
        </w:tc>
      </w:tr>
      <w:tr>
        <w:trPr/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病名・症状</w:t>
            </w:r>
          </w:p>
        </w:tc>
        <w:tc>
          <w:tcPr>
            <w:tcW w:w="3544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感冒・鼻咽頭炎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咽頭炎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扁桃炎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気管支炎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気管支喘息・喘息性気管支炎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感染性胃腸炎（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自家中毒症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中耳炎・外耳炎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伝染性膿痂疹（とびひ）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突発性発疹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手足口病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流行性耳下腺炎（</w:t>
            </w:r>
            <w:r>
              <w:rPr>
                <w:rFonts w:hint="eastAsia"/>
                <w:sz w:val="18"/>
              </w:rPr>
              <w:t>おたふくかぜ</w:t>
            </w:r>
            <w:r>
              <w:rPr>
                <w:rFonts w:hint="eastAsia"/>
              </w:rPr>
              <w:t>）</w:t>
            </w:r>
          </w:p>
        </w:tc>
        <w:tc>
          <w:tcPr>
            <w:tcW w:w="2976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風疹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水痘（みずぼうそう）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インフルエンザ（　　型）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アデノウイルス感染症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溶連菌感染症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</w:t>
            </w:r>
            <w:r>
              <w:rPr>
                <w:rFonts w:hint="eastAsia"/>
              </w:rPr>
              <w:t>RS</w:t>
            </w:r>
            <w:r>
              <w:rPr>
                <w:rFonts w:hint="eastAsia"/>
              </w:rPr>
              <w:t>ウィルス感染症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マイコプラズマ感染症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ヘルパンギーナ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ヘルペス歯肉口内炎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その他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（　　　　　　　　　　）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（病名不明）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発熱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下痢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嘔吐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咳嗽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喘鳴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発疹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　その他</w:t>
            </w: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隔離の要否</w:t>
            </w:r>
          </w:p>
        </w:tc>
        <w:tc>
          <w:tcPr>
            <w:tcW w:w="7938" w:type="dxa"/>
            <w:gridSpan w:val="5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要　・　否</w:t>
            </w:r>
          </w:p>
        </w:tc>
      </w:tr>
      <w:tr>
        <w:trPr/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安静度</w:t>
            </w:r>
          </w:p>
        </w:tc>
        <w:tc>
          <w:tcPr>
            <w:tcW w:w="7938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ベット上安静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室内安静（　ベットでの生活が主で、他児との静かな遊びは可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室内保育（　他児と室内で軽い遊び程度ならよい。）</w:t>
            </w:r>
          </w:p>
        </w:tc>
      </w:tr>
      <w:tr>
        <w:trPr/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食　事</w:t>
            </w:r>
          </w:p>
        </w:tc>
        <w:tc>
          <w:tcPr>
            <w:tcW w:w="7938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ミルク　　　　　　□　離乳食（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初期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後期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□　普通食　　　　　　□　下痢食（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軽症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中程度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  <w:bdr w:val="single" w:color="auto" w:sz="4" w:space="0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bdr w:val="single" w:color="auto" w:sz="4" w:space="0"/>
              </w:rPr>
              <w:t>指示事項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除去食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卵　・牛乳　・　大豆　・　その他（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※アレルギーによる食事制限が必要な場合には、記載願います。</w:t>
            </w:r>
          </w:p>
        </w:tc>
      </w:tr>
      <w:tr>
        <w:trPr/>
        <w:tc>
          <w:tcPr>
            <w:tcW w:w="1526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症状経過及び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18"/>
              </w:rPr>
              <w:t>医師の指示事項</w:t>
            </w:r>
          </w:p>
        </w:tc>
        <w:tc>
          <w:tcPr>
            <w:tcW w:w="7938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投薬について</w:t>
            </w:r>
          </w:p>
        </w:tc>
        <w:tc>
          <w:tcPr>
            <w:tcW w:w="7938" w:type="dxa"/>
            <w:gridSpan w:val="5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保育室での与薬　　　（　有　・　無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処方　１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２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３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与薬時間：食前・食間・食後・指定時間（　　　　時間毎）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851" w:right="1418" w:bottom="45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1166</TotalTime>
  <Pages>1</Pages>
  <Words>1</Words>
  <Characters>581</Characters>
  <Application>JUST Note</Application>
  <Lines>75</Lines>
  <Paragraphs>67</Paragraphs>
  <CharactersWithSpaces>818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酒井　聰</dc:creator>
  <cp:lastModifiedBy>bungoohno</cp:lastModifiedBy>
  <cp:lastPrinted>2021-09-29T01:13:18Z</cp:lastPrinted>
  <dcterms:created xsi:type="dcterms:W3CDTF">2018-04-24T08:57:00Z</dcterms:created>
  <dcterms:modified xsi:type="dcterms:W3CDTF">2021-09-29T01:17:17Z</dcterms:modified>
  <cp:revision>32</cp:revision>
</cp:coreProperties>
</file>