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CF5" w:rsidRDefault="00F60CF5">
      <w:pPr>
        <w:ind w:firstLineChars="2726" w:firstLine="6259"/>
        <w:rPr>
          <w:rFonts w:hint="eastAsia"/>
        </w:rPr>
      </w:pPr>
      <w:bookmarkStart w:id="0" w:name="_GoBack"/>
      <w:bookmarkEnd w:id="0"/>
      <w:r>
        <w:rPr>
          <w:rFonts w:hint="eastAsia"/>
        </w:rPr>
        <w:t>令和　　年　　月　　日</w:t>
      </w:r>
    </w:p>
    <w:p w:rsidR="00F60CF5" w:rsidRDefault="00F60CF5">
      <w:pPr>
        <w:rPr>
          <w:rFonts w:hint="eastAsia"/>
        </w:rPr>
      </w:pPr>
    </w:p>
    <w:p w:rsidR="00F60CF5" w:rsidRDefault="00F60CF5">
      <w:pPr>
        <w:ind w:firstLine="225"/>
        <w:rPr>
          <w:rFonts w:hint="eastAsia"/>
        </w:rPr>
      </w:pPr>
      <w:r>
        <w:rPr>
          <w:rFonts w:hint="eastAsia"/>
        </w:rPr>
        <w:t>豊後大野市長　宛て</w:t>
      </w:r>
    </w:p>
    <w:p w:rsidR="00F60CF5" w:rsidRDefault="00F60CF5">
      <w:pPr>
        <w:rPr>
          <w:rFonts w:hint="eastAsia"/>
        </w:rPr>
      </w:pPr>
    </w:p>
    <w:p w:rsidR="00F60CF5" w:rsidRDefault="000D37B8" w:rsidP="000D37B8">
      <w:pPr>
        <w:tabs>
          <w:tab w:val="left" w:pos="3220"/>
        </w:tabs>
        <w:spacing w:line="360" w:lineRule="auto"/>
        <w:ind w:firstLineChars="863" w:firstLine="1981"/>
        <w:rPr>
          <w:rFonts w:hint="eastAsia"/>
        </w:rPr>
      </w:pPr>
      <w:r>
        <w:rPr>
          <w:rFonts w:hint="eastAsia"/>
        </w:rPr>
        <w:t>（申告者）</w:t>
      </w:r>
      <w:r>
        <w:tab/>
      </w:r>
      <w:r w:rsidR="00F60CF5" w:rsidRPr="00266109">
        <w:rPr>
          <w:rFonts w:hint="eastAsia"/>
        </w:rPr>
        <w:t xml:space="preserve">住　　　　　　　　所 </w:t>
      </w:r>
      <w:r w:rsidR="00F60CF5">
        <w:rPr>
          <w:rFonts w:hint="eastAsia"/>
          <w:u w:val="single"/>
        </w:rPr>
        <w:t xml:space="preserve">　　　　　　　　　　　　　　</w:t>
      </w:r>
    </w:p>
    <w:p w:rsidR="00F60CF5" w:rsidRPr="00266109" w:rsidRDefault="00F60CF5" w:rsidP="000D37B8">
      <w:pPr>
        <w:spacing w:line="360" w:lineRule="auto"/>
        <w:ind w:firstLineChars="1400" w:firstLine="3214"/>
        <w:rPr>
          <w:rFonts w:hint="eastAsia"/>
        </w:rPr>
      </w:pPr>
      <w:r w:rsidRPr="00266109">
        <w:rPr>
          <w:rFonts w:hint="eastAsia"/>
        </w:rPr>
        <w:t xml:space="preserve">氏　名　又は　名　称 </w:t>
      </w:r>
      <w:r w:rsidRPr="00266109">
        <w:rPr>
          <w:rFonts w:hint="eastAsia"/>
          <w:u w:val="single"/>
        </w:rPr>
        <w:t xml:space="preserve">　　　　　　　　　　　　　　</w:t>
      </w:r>
    </w:p>
    <w:p w:rsidR="00F60CF5" w:rsidRDefault="00F60CF5" w:rsidP="000D37B8">
      <w:pPr>
        <w:spacing w:line="360" w:lineRule="auto"/>
        <w:ind w:firstLineChars="1400" w:firstLine="3214"/>
        <w:rPr>
          <w:rFonts w:hint="eastAsia"/>
        </w:rPr>
      </w:pPr>
      <w:r w:rsidRPr="00266109">
        <w:rPr>
          <w:rFonts w:hint="eastAsia"/>
        </w:rPr>
        <w:t xml:space="preserve">電　　話　　番　　号 </w:t>
      </w:r>
      <w:r>
        <w:rPr>
          <w:rFonts w:hint="eastAsia"/>
          <w:kern w:val="0"/>
          <w:u w:val="single"/>
        </w:rPr>
        <w:t xml:space="preserve">　　　　―　　　　―　　　　</w:t>
      </w:r>
    </w:p>
    <w:p w:rsidR="00F60CF5" w:rsidRPr="00266109" w:rsidRDefault="00F60CF5" w:rsidP="000D37B8">
      <w:pPr>
        <w:spacing w:line="360" w:lineRule="auto"/>
        <w:ind w:firstLineChars="1400" w:firstLine="3214"/>
        <w:rPr>
          <w:rFonts w:hint="eastAsia"/>
        </w:rPr>
      </w:pPr>
      <w:r w:rsidRPr="00266109">
        <w:rPr>
          <w:rFonts w:hint="eastAsia"/>
        </w:rPr>
        <w:t xml:space="preserve">個人番号又は法人番号 </w:t>
      </w:r>
      <w:r w:rsidRPr="00266109">
        <w:rPr>
          <w:rFonts w:hint="eastAsia"/>
          <w:u w:val="single"/>
        </w:rPr>
        <w:t xml:space="preserve">　　　　　　　　　　　　　　</w:t>
      </w:r>
    </w:p>
    <w:p w:rsidR="00F60CF5" w:rsidRDefault="00F60CF5">
      <w:pPr>
        <w:rPr>
          <w:rFonts w:hint="eastAsia"/>
        </w:rPr>
      </w:pPr>
    </w:p>
    <w:p w:rsidR="00F60CF5" w:rsidRDefault="00F60CF5">
      <w:pPr>
        <w:jc w:val="center"/>
        <w:rPr>
          <w:rFonts w:hint="eastAsia"/>
          <w:sz w:val="32"/>
        </w:rPr>
      </w:pPr>
      <w:r>
        <w:rPr>
          <w:rFonts w:hint="eastAsia"/>
          <w:sz w:val="32"/>
        </w:rPr>
        <w:t>被災住宅用地申告書（兼　家屋滅失届出書）</w:t>
      </w:r>
    </w:p>
    <w:p w:rsidR="00F60CF5" w:rsidRDefault="00F60CF5">
      <w:pPr>
        <w:rPr>
          <w:rFonts w:hint="eastAsia"/>
        </w:rPr>
      </w:pPr>
    </w:p>
    <w:p w:rsidR="00F60CF5" w:rsidRDefault="00F60CF5">
      <w:pPr>
        <w:rPr>
          <w:rFonts w:hint="eastAsia"/>
        </w:rPr>
      </w:pPr>
      <w:r>
        <w:rPr>
          <w:rFonts w:hint="eastAsia"/>
        </w:rPr>
        <w:t xml:space="preserve">　</w:t>
      </w:r>
      <w:r w:rsidR="00A80B59">
        <w:rPr>
          <w:rFonts w:hint="eastAsia"/>
        </w:rPr>
        <w:t>震災</w:t>
      </w:r>
      <w:r>
        <w:rPr>
          <w:rFonts w:hint="eastAsia"/>
        </w:rPr>
        <w:t>等により滅失し、</w:t>
      </w:r>
      <w:r w:rsidR="00BF50BE">
        <w:rPr>
          <w:rFonts w:hint="eastAsia"/>
        </w:rPr>
        <w:t>又は損壊した家屋の</w:t>
      </w:r>
      <w:r>
        <w:rPr>
          <w:rFonts w:hint="eastAsia"/>
        </w:rPr>
        <w:t>敷地</w:t>
      </w:r>
      <w:r w:rsidR="00BF50BE">
        <w:rPr>
          <w:rFonts w:hint="eastAsia"/>
        </w:rPr>
        <w:t>の用に供</w:t>
      </w:r>
      <w:r w:rsidR="007625F6">
        <w:rPr>
          <w:rFonts w:hint="eastAsia"/>
        </w:rPr>
        <w:t>されて</w:t>
      </w:r>
      <w:r w:rsidR="00BF50BE">
        <w:rPr>
          <w:rFonts w:hint="eastAsia"/>
        </w:rPr>
        <w:t>いた</w:t>
      </w:r>
      <w:r>
        <w:rPr>
          <w:rFonts w:hint="eastAsia"/>
        </w:rPr>
        <w:t>土地</w:t>
      </w:r>
      <w:r w:rsidR="00BF50BE">
        <w:rPr>
          <w:rFonts w:hint="eastAsia"/>
        </w:rPr>
        <w:t>について</w:t>
      </w:r>
      <w:r>
        <w:rPr>
          <w:rFonts w:hint="eastAsia"/>
        </w:rPr>
        <w:t>、地方税法第349条の3の3第1項及び豊後大野市税条例第74条の2に基づき、次のとおり申告します。</w:t>
      </w:r>
    </w:p>
    <w:p w:rsidR="00F60CF5" w:rsidRDefault="00F60CF5">
      <w:pPr>
        <w:rPr>
          <w:rFonts w:hint="eastAsia"/>
        </w:rPr>
      </w:pPr>
    </w:p>
    <w:p w:rsidR="00F60CF5" w:rsidRDefault="00F60CF5">
      <w:pPr>
        <w:ind w:firstLineChars="100" w:firstLine="230"/>
        <w:rPr>
          <w:rFonts w:hint="eastAsia"/>
        </w:rPr>
      </w:pPr>
      <w:r>
        <w:rPr>
          <w:rFonts w:hint="eastAsia"/>
        </w:rPr>
        <w:t>被災状況</w:t>
      </w:r>
    </w:p>
    <w:tbl>
      <w:tblPr>
        <w:tblW w:w="9086"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20"/>
        <w:gridCol w:w="2760"/>
        <w:gridCol w:w="2070"/>
        <w:gridCol w:w="3336"/>
      </w:tblGrid>
      <w:tr w:rsidR="00F60CF5">
        <w:trPr>
          <w:trHeight w:val="550"/>
        </w:trPr>
        <w:tc>
          <w:tcPr>
            <w:tcW w:w="920" w:type="dxa"/>
            <w:vAlign w:val="center"/>
          </w:tcPr>
          <w:p w:rsidR="00F60CF5" w:rsidRDefault="00F60CF5">
            <w:pPr>
              <w:jc w:val="both"/>
              <w:rPr>
                <w:rFonts w:hint="eastAsia"/>
              </w:rPr>
            </w:pPr>
            <w:r>
              <w:rPr>
                <w:rFonts w:hint="eastAsia"/>
              </w:rPr>
              <w:t>被災日</w:t>
            </w:r>
          </w:p>
        </w:tc>
        <w:tc>
          <w:tcPr>
            <w:tcW w:w="2760" w:type="dxa"/>
            <w:vAlign w:val="center"/>
          </w:tcPr>
          <w:p w:rsidR="00F60CF5" w:rsidRDefault="00F60CF5">
            <w:pPr>
              <w:jc w:val="both"/>
              <w:rPr>
                <w:rFonts w:hint="eastAsia"/>
              </w:rPr>
            </w:pPr>
            <w:r>
              <w:rPr>
                <w:rFonts w:hint="eastAsia"/>
              </w:rPr>
              <w:t>令和　　年　　月　　日</w:t>
            </w:r>
          </w:p>
        </w:tc>
        <w:tc>
          <w:tcPr>
            <w:tcW w:w="2070" w:type="dxa"/>
            <w:vAlign w:val="center"/>
          </w:tcPr>
          <w:p w:rsidR="00F60CF5" w:rsidRDefault="00F60CF5">
            <w:pPr>
              <w:jc w:val="both"/>
              <w:rPr>
                <w:rFonts w:hint="eastAsia"/>
              </w:rPr>
            </w:pPr>
            <w:r>
              <w:rPr>
                <w:rFonts w:hint="eastAsia"/>
              </w:rPr>
              <w:t>家屋等が損壊した原因</w:t>
            </w:r>
          </w:p>
        </w:tc>
        <w:tc>
          <w:tcPr>
            <w:tcW w:w="3336" w:type="dxa"/>
          </w:tcPr>
          <w:p w:rsidR="00F60CF5" w:rsidRDefault="00F60CF5">
            <w:pPr>
              <w:rPr>
                <w:rFonts w:hint="eastAsia"/>
              </w:rPr>
            </w:pPr>
            <w:r>
              <w:rPr>
                <w:rFonts w:hint="eastAsia"/>
              </w:rPr>
              <w:t>□震災　□風水害　□火災</w:t>
            </w:r>
          </w:p>
          <w:p w:rsidR="00F60CF5" w:rsidRDefault="00F60CF5">
            <w:pPr>
              <w:numPr>
                <w:ilvl w:val="0"/>
                <w:numId w:val="1"/>
              </w:numPr>
              <w:rPr>
                <w:rFonts w:hint="eastAsia"/>
              </w:rPr>
            </w:pPr>
            <w:r>
              <w:rPr>
                <w:rFonts w:hint="eastAsia"/>
              </w:rPr>
              <w:t>その他（　　　　　　）</w:t>
            </w:r>
          </w:p>
        </w:tc>
      </w:tr>
      <w:tr w:rsidR="00F60CF5">
        <w:trPr>
          <w:trHeight w:val="1109"/>
        </w:trPr>
        <w:tc>
          <w:tcPr>
            <w:tcW w:w="9086" w:type="dxa"/>
            <w:gridSpan w:val="4"/>
          </w:tcPr>
          <w:p w:rsidR="00F60CF5" w:rsidRDefault="00F60CF5">
            <w:pPr>
              <w:rPr>
                <w:rFonts w:hint="eastAsia"/>
              </w:rPr>
            </w:pPr>
            <w:r>
              <w:rPr>
                <w:rFonts w:hint="eastAsia"/>
              </w:rPr>
              <w:t>（被災した日の後に到来する１月１日に住宅を建築できない理由）</w:t>
            </w:r>
          </w:p>
          <w:p w:rsidR="00F60CF5" w:rsidRDefault="00F60CF5">
            <w:pPr>
              <w:ind w:firstLineChars="100" w:firstLine="230"/>
              <w:rPr>
                <w:rFonts w:hint="eastAsia"/>
              </w:rPr>
            </w:pPr>
            <w:r>
              <w:rPr>
                <w:rFonts w:hint="eastAsia"/>
              </w:rPr>
              <w:t>今後、土地をどのように利用するか思案する時間が必要なため。</w:t>
            </w:r>
          </w:p>
        </w:tc>
      </w:tr>
    </w:tbl>
    <w:p w:rsidR="00F60CF5" w:rsidRDefault="00F60CF5">
      <w:pPr>
        <w:rPr>
          <w:rFonts w:hint="eastAsia"/>
        </w:rPr>
      </w:pPr>
    </w:p>
    <w:p w:rsidR="00F60CF5" w:rsidRDefault="00F60CF5">
      <w:pPr>
        <w:ind w:firstLineChars="100" w:firstLine="230"/>
        <w:rPr>
          <w:rFonts w:hint="eastAsia"/>
        </w:rPr>
      </w:pPr>
      <w:r>
        <w:rPr>
          <w:rFonts w:hint="eastAsia"/>
        </w:rPr>
        <w:t>被災住宅用地　　大分県豊後大野市</w:t>
      </w:r>
    </w:p>
    <w:tbl>
      <w:tblPr>
        <w:tblW w:w="9085"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910"/>
        <w:gridCol w:w="2300"/>
        <w:gridCol w:w="2875"/>
      </w:tblGrid>
      <w:tr w:rsidR="00F60CF5">
        <w:trPr>
          <w:cantSplit/>
          <w:trHeight w:val="430"/>
        </w:trPr>
        <w:tc>
          <w:tcPr>
            <w:tcW w:w="3910" w:type="dxa"/>
            <w:tcBorders>
              <w:top w:val="single" w:sz="4" w:space="0" w:color="auto"/>
            </w:tcBorders>
            <w:vAlign w:val="center"/>
          </w:tcPr>
          <w:p w:rsidR="00F60CF5" w:rsidRDefault="00656446">
            <w:pPr>
              <w:jc w:val="center"/>
              <w:rPr>
                <w:rFonts w:hint="eastAsia"/>
              </w:rPr>
            </w:pPr>
            <w:r>
              <w:rPr>
                <w:rFonts w:hint="eastAsia"/>
              </w:rPr>
              <w:t>所在地</w:t>
            </w:r>
          </w:p>
        </w:tc>
        <w:tc>
          <w:tcPr>
            <w:tcW w:w="2300" w:type="dxa"/>
            <w:tcBorders>
              <w:top w:val="single" w:sz="4" w:space="0" w:color="auto"/>
            </w:tcBorders>
            <w:vAlign w:val="center"/>
          </w:tcPr>
          <w:p w:rsidR="00F60CF5" w:rsidRDefault="00F60CF5">
            <w:pPr>
              <w:jc w:val="center"/>
            </w:pPr>
            <w:r>
              <w:rPr>
                <w:rFonts w:hint="eastAsia"/>
              </w:rPr>
              <w:t>地積（</w:t>
            </w:r>
            <w:r>
              <w:rPr>
                <w:rFonts w:hint="eastAsia"/>
                <w:sz w:val="18"/>
              </w:rPr>
              <w:t>㎡）</w:t>
            </w:r>
          </w:p>
        </w:tc>
        <w:tc>
          <w:tcPr>
            <w:tcW w:w="2875" w:type="dxa"/>
            <w:tcBorders>
              <w:top w:val="single" w:sz="4" w:space="0" w:color="auto"/>
            </w:tcBorders>
            <w:vAlign w:val="center"/>
          </w:tcPr>
          <w:p w:rsidR="00F60CF5" w:rsidRDefault="00F60CF5">
            <w:pPr>
              <w:jc w:val="center"/>
              <w:rPr>
                <w:rFonts w:hint="eastAsia"/>
              </w:rPr>
            </w:pPr>
            <w:r>
              <w:rPr>
                <w:rFonts w:hint="eastAsia"/>
              </w:rPr>
              <w:t>所有者又は登記名義人</w:t>
            </w:r>
          </w:p>
        </w:tc>
      </w:tr>
      <w:tr w:rsidR="00F60CF5">
        <w:trPr>
          <w:cantSplit/>
          <w:trHeight w:val="397"/>
        </w:trPr>
        <w:tc>
          <w:tcPr>
            <w:tcW w:w="3910" w:type="dxa"/>
            <w:vAlign w:val="center"/>
          </w:tcPr>
          <w:p w:rsidR="00F60CF5" w:rsidRDefault="00F60CF5">
            <w:pPr>
              <w:rPr>
                <w:rFonts w:hint="eastAsia"/>
              </w:rPr>
            </w:pPr>
            <w:r>
              <w:rPr>
                <w:rFonts w:hint="eastAsia"/>
              </w:rPr>
              <w:t xml:space="preserve">　　　町</w:t>
            </w:r>
          </w:p>
        </w:tc>
        <w:tc>
          <w:tcPr>
            <w:tcW w:w="2300" w:type="dxa"/>
            <w:vAlign w:val="center"/>
          </w:tcPr>
          <w:p w:rsidR="00F60CF5" w:rsidRDefault="00F60CF5">
            <w:pPr>
              <w:jc w:val="both"/>
              <w:rPr>
                <w:rFonts w:hint="eastAsia"/>
              </w:rPr>
            </w:pPr>
          </w:p>
        </w:tc>
        <w:tc>
          <w:tcPr>
            <w:tcW w:w="2875" w:type="dxa"/>
            <w:vAlign w:val="center"/>
          </w:tcPr>
          <w:p w:rsidR="00F60CF5" w:rsidRDefault="00F60CF5">
            <w:pPr>
              <w:rPr>
                <w:rFonts w:hint="eastAsia"/>
              </w:rPr>
            </w:pPr>
          </w:p>
        </w:tc>
      </w:tr>
      <w:tr w:rsidR="00F60CF5">
        <w:trPr>
          <w:cantSplit/>
          <w:trHeight w:val="397"/>
        </w:trPr>
        <w:tc>
          <w:tcPr>
            <w:tcW w:w="3910" w:type="dxa"/>
            <w:tcBorders>
              <w:top w:val="single" w:sz="4" w:space="0" w:color="auto"/>
              <w:left w:val="single" w:sz="4" w:space="0" w:color="auto"/>
              <w:bottom w:val="single" w:sz="4" w:space="0" w:color="auto"/>
              <w:right w:val="single" w:sz="4" w:space="0" w:color="auto"/>
            </w:tcBorders>
            <w:vAlign w:val="center"/>
          </w:tcPr>
          <w:p w:rsidR="00F60CF5" w:rsidRDefault="00F60CF5">
            <w:pPr>
              <w:rPr>
                <w:rFonts w:hint="eastAsia"/>
              </w:rPr>
            </w:pPr>
            <w:r>
              <w:rPr>
                <w:rFonts w:hint="eastAsia"/>
              </w:rPr>
              <w:t xml:space="preserve">　　　町</w:t>
            </w:r>
          </w:p>
        </w:tc>
        <w:tc>
          <w:tcPr>
            <w:tcW w:w="2300" w:type="dxa"/>
            <w:tcBorders>
              <w:top w:val="single" w:sz="4" w:space="0" w:color="auto"/>
              <w:left w:val="single" w:sz="4" w:space="0" w:color="auto"/>
              <w:bottom w:val="single" w:sz="4" w:space="0" w:color="auto"/>
              <w:right w:val="single" w:sz="4" w:space="0" w:color="auto"/>
            </w:tcBorders>
            <w:vAlign w:val="center"/>
          </w:tcPr>
          <w:p w:rsidR="00F60CF5" w:rsidRDefault="00F60CF5">
            <w:pPr>
              <w:jc w:val="both"/>
              <w:rPr>
                <w:rFonts w:hint="eastAsia"/>
              </w:rPr>
            </w:pPr>
          </w:p>
        </w:tc>
        <w:tc>
          <w:tcPr>
            <w:tcW w:w="2875" w:type="dxa"/>
            <w:tcBorders>
              <w:top w:val="single" w:sz="4" w:space="0" w:color="auto"/>
              <w:left w:val="single" w:sz="4" w:space="0" w:color="auto"/>
              <w:bottom w:val="single" w:sz="4" w:space="0" w:color="auto"/>
              <w:right w:val="single" w:sz="4" w:space="0" w:color="auto"/>
            </w:tcBorders>
            <w:vAlign w:val="center"/>
          </w:tcPr>
          <w:p w:rsidR="00F60CF5" w:rsidRDefault="00F60CF5">
            <w:pPr>
              <w:rPr>
                <w:rFonts w:hint="eastAsia"/>
              </w:rPr>
            </w:pPr>
          </w:p>
        </w:tc>
      </w:tr>
      <w:tr w:rsidR="00F60CF5">
        <w:trPr>
          <w:cantSplit/>
          <w:trHeight w:val="397"/>
        </w:trPr>
        <w:tc>
          <w:tcPr>
            <w:tcW w:w="3910" w:type="dxa"/>
            <w:tcBorders>
              <w:top w:val="single" w:sz="4" w:space="0" w:color="auto"/>
              <w:left w:val="single" w:sz="4" w:space="0" w:color="auto"/>
              <w:bottom w:val="single" w:sz="4" w:space="0" w:color="auto"/>
              <w:right w:val="single" w:sz="4" w:space="0" w:color="auto"/>
            </w:tcBorders>
            <w:vAlign w:val="center"/>
          </w:tcPr>
          <w:p w:rsidR="00F60CF5" w:rsidRDefault="00F60CF5">
            <w:pPr>
              <w:rPr>
                <w:rFonts w:hint="eastAsia"/>
              </w:rPr>
            </w:pPr>
            <w:r>
              <w:rPr>
                <w:rFonts w:hint="eastAsia"/>
              </w:rPr>
              <w:t xml:space="preserve">　　　町</w:t>
            </w:r>
          </w:p>
        </w:tc>
        <w:tc>
          <w:tcPr>
            <w:tcW w:w="2300" w:type="dxa"/>
            <w:tcBorders>
              <w:top w:val="single" w:sz="4" w:space="0" w:color="auto"/>
              <w:left w:val="single" w:sz="4" w:space="0" w:color="auto"/>
              <w:bottom w:val="single" w:sz="4" w:space="0" w:color="auto"/>
              <w:right w:val="single" w:sz="4" w:space="0" w:color="auto"/>
            </w:tcBorders>
            <w:vAlign w:val="center"/>
          </w:tcPr>
          <w:p w:rsidR="00F60CF5" w:rsidRDefault="00F60CF5">
            <w:pPr>
              <w:jc w:val="both"/>
              <w:rPr>
                <w:rFonts w:hint="eastAsia"/>
              </w:rPr>
            </w:pPr>
          </w:p>
        </w:tc>
        <w:tc>
          <w:tcPr>
            <w:tcW w:w="2875" w:type="dxa"/>
            <w:tcBorders>
              <w:top w:val="single" w:sz="4" w:space="0" w:color="auto"/>
              <w:left w:val="single" w:sz="4" w:space="0" w:color="auto"/>
              <w:bottom w:val="single" w:sz="4" w:space="0" w:color="auto"/>
              <w:right w:val="single" w:sz="4" w:space="0" w:color="auto"/>
            </w:tcBorders>
            <w:vAlign w:val="center"/>
          </w:tcPr>
          <w:p w:rsidR="00F60CF5" w:rsidRDefault="00F60CF5">
            <w:pPr>
              <w:rPr>
                <w:rFonts w:hint="eastAsia"/>
              </w:rPr>
            </w:pPr>
          </w:p>
        </w:tc>
      </w:tr>
    </w:tbl>
    <w:p w:rsidR="00F60CF5" w:rsidRDefault="00F60CF5">
      <w:pPr>
        <w:rPr>
          <w:rFonts w:hint="eastAsia"/>
        </w:rPr>
      </w:pPr>
    </w:p>
    <w:p w:rsidR="00F60CF5" w:rsidRDefault="00F60CF5">
      <w:pPr>
        <w:ind w:firstLineChars="100" w:firstLine="230"/>
        <w:rPr>
          <w:rFonts w:hint="eastAsia"/>
        </w:rPr>
      </w:pPr>
      <w:r>
        <w:rPr>
          <w:rFonts w:hint="eastAsia"/>
        </w:rPr>
        <w:t>滅失した家屋の表示　　大分県豊後大野市</w:t>
      </w:r>
    </w:p>
    <w:tbl>
      <w:tblPr>
        <w:tblW w:w="9085"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22"/>
        <w:gridCol w:w="992"/>
        <w:gridCol w:w="1418"/>
        <w:gridCol w:w="1417"/>
        <w:gridCol w:w="1559"/>
        <w:gridCol w:w="1377"/>
      </w:tblGrid>
      <w:tr w:rsidR="00F60CF5" w:rsidTr="00604568">
        <w:trPr>
          <w:cantSplit/>
          <w:trHeight w:val="430"/>
        </w:trPr>
        <w:tc>
          <w:tcPr>
            <w:tcW w:w="2322" w:type="dxa"/>
            <w:tcBorders>
              <w:top w:val="single" w:sz="4" w:space="0" w:color="auto"/>
            </w:tcBorders>
            <w:vAlign w:val="center"/>
          </w:tcPr>
          <w:p w:rsidR="00F60CF5" w:rsidRDefault="00F60CF5">
            <w:pPr>
              <w:jc w:val="center"/>
              <w:rPr>
                <w:rFonts w:hint="eastAsia"/>
              </w:rPr>
            </w:pPr>
            <w:r>
              <w:rPr>
                <w:rFonts w:hint="eastAsia"/>
              </w:rPr>
              <w:t>所在地</w:t>
            </w:r>
          </w:p>
        </w:tc>
        <w:tc>
          <w:tcPr>
            <w:tcW w:w="992" w:type="dxa"/>
            <w:tcBorders>
              <w:top w:val="single" w:sz="4" w:space="0" w:color="auto"/>
            </w:tcBorders>
            <w:vAlign w:val="center"/>
          </w:tcPr>
          <w:p w:rsidR="00F60CF5" w:rsidRDefault="00147030">
            <w:pPr>
              <w:jc w:val="center"/>
            </w:pPr>
            <w:r>
              <w:rPr>
                <w:rFonts w:hint="eastAsia"/>
              </w:rPr>
              <w:t>種類</w:t>
            </w:r>
          </w:p>
        </w:tc>
        <w:tc>
          <w:tcPr>
            <w:tcW w:w="1418" w:type="dxa"/>
            <w:tcBorders>
              <w:top w:val="single" w:sz="4" w:space="0" w:color="auto"/>
            </w:tcBorders>
            <w:vAlign w:val="center"/>
          </w:tcPr>
          <w:p w:rsidR="00F60CF5" w:rsidRDefault="00F60CF5">
            <w:pPr>
              <w:jc w:val="center"/>
            </w:pPr>
            <w:r>
              <w:rPr>
                <w:rFonts w:hint="eastAsia"/>
              </w:rPr>
              <w:t>構造</w:t>
            </w:r>
          </w:p>
        </w:tc>
        <w:tc>
          <w:tcPr>
            <w:tcW w:w="1417" w:type="dxa"/>
            <w:tcBorders>
              <w:top w:val="single" w:sz="4" w:space="0" w:color="auto"/>
            </w:tcBorders>
            <w:vAlign w:val="center"/>
          </w:tcPr>
          <w:p w:rsidR="00F60CF5" w:rsidRDefault="00F60CF5">
            <w:pPr>
              <w:jc w:val="center"/>
            </w:pPr>
            <w:r>
              <w:rPr>
                <w:rFonts w:hint="eastAsia"/>
              </w:rPr>
              <w:t>床面積（</w:t>
            </w:r>
            <w:r>
              <w:rPr>
                <w:rFonts w:hint="eastAsia"/>
                <w:sz w:val="18"/>
              </w:rPr>
              <w:t>㎡）</w:t>
            </w:r>
          </w:p>
        </w:tc>
        <w:tc>
          <w:tcPr>
            <w:tcW w:w="1559" w:type="dxa"/>
            <w:tcBorders>
              <w:top w:val="single" w:sz="4" w:space="0" w:color="auto"/>
            </w:tcBorders>
            <w:vAlign w:val="center"/>
          </w:tcPr>
          <w:p w:rsidR="00952A77" w:rsidRDefault="00952A77" w:rsidP="00952A77">
            <w:pPr>
              <w:jc w:val="center"/>
              <w:rPr>
                <w:rFonts w:hint="eastAsia"/>
              </w:rPr>
            </w:pPr>
            <w:r>
              <w:rPr>
                <w:rFonts w:hint="eastAsia"/>
              </w:rPr>
              <w:t>所有者又は</w:t>
            </w:r>
          </w:p>
          <w:p w:rsidR="00F60CF5" w:rsidRDefault="00952A77" w:rsidP="00952A77">
            <w:pPr>
              <w:jc w:val="center"/>
              <w:rPr>
                <w:rFonts w:hint="eastAsia"/>
              </w:rPr>
            </w:pPr>
            <w:r>
              <w:rPr>
                <w:rFonts w:hint="eastAsia"/>
              </w:rPr>
              <w:t>登記名義人</w:t>
            </w:r>
          </w:p>
        </w:tc>
        <w:tc>
          <w:tcPr>
            <w:tcW w:w="1377" w:type="dxa"/>
            <w:tcBorders>
              <w:top w:val="single" w:sz="4" w:space="0" w:color="auto"/>
            </w:tcBorders>
            <w:vAlign w:val="center"/>
          </w:tcPr>
          <w:p w:rsidR="00F60CF5" w:rsidRDefault="00952A77">
            <w:pPr>
              <w:jc w:val="center"/>
              <w:rPr>
                <w:rFonts w:hint="eastAsia"/>
              </w:rPr>
            </w:pPr>
            <w:r>
              <w:rPr>
                <w:rFonts w:hint="eastAsia"/>
              </w:rPr>
              <w:t>家屋コード</w:t>
            </w:r>
          </w:p>
        </w:tc>
      </w:tr>
      <w:tr w:rsidR="00F60CF5" w:rsidTr="00604568">
        <w:trPr>
          <w:cantSplit/>
          <w:trHeight w:val="397"/>
        </w:trPr>
        <w:tc>
          <w:tcPr>
            <w:tcW w:w="2322" w:type="dxa"/>
            <w:vAlign w:val="center"/>
          </w:tcPr>
          <w:p w:rsidR="00F60CF5" w:rsidRDefault="00F60CF5">
            <w:pPr>
              <w:rPr>
                <w:rFonts w:hint="eastAsia"/>
              </w:rPr>
            </w:pPr>
            <w:r>
              <w:rPr>
                <w:rFonts w:hint="eastAsia"/>
              </w:rPr>
              <w:t xml:space="preserve">　　 町</w:t>
            </w:r>
          </w:p>
        </w:tc>
        <w:tc>
          <w:tcPr>
            <w:tcW w:w="992" w:type="dxa"/>
            <w:vAlign w:val="center"/>
          </w:tcPr>
          <w:p w:rsidR="00F60CF5" w:rsidRDefault="00F60CF5">
            <w:pPr>
              <w:rPr>
                <w:rFonts w:hint="eastAsia"/>
              </w:rPr>
            </w:pPr>
          </w:p>
        </w:tc>
        <w:tc>
          <w:tcPr>
            <w:tcW w:w="1418" w:type="dxa"/>
            <w:vAlign w:val="center"/>
          </w:tcPr>
          <w:p w:rsidR="00F60CF5" w:rsidRDefault="00F60CF5">
            <w:pPr>
              <w:rPr>
                <w:rFonts w:hint="eastAsia"/>
              </w:rPr>
            </w:pPr>
          </w:p>
        </w:tc>
        <w:tc>
          <w:tcPr>
            <w:tcW w:w="1417" w:type="dxa"/>
            <w:vAlign w:val="center"/>
          </w:tcPr>
          <w:p w:rsidR="00F60CF5" w:rsidRDefault="00F60CF5">
            <w:pPr>
              <w:jc w:val="both"/>
              <w:rPr>
                <w:rFonts w:hint="eastAsia"/>
              </w:rPr>
            </w:pPr>
          </w:p>
        </w:tc>
        <w:tc>
          <w:tcPr>
            <w:tcW w:w="1559" w:type="dxa"/>
            <w:vAlign w:val="center"/>
          </w:tcPr>
          <w:p w:rsidR="00F60CF5" w:rsidRDefault="00F60CF5">
            <w:pPr>
              <w:rPr>
                <w:rFonts w:hint="eastAsia"/>
              </w:rPr>
            </w:pPr>
          </w:p>
        </w:tc>
        <w:tc>
          <w:tcPr>
            <w:tcW w:w="1377" w:type="dxa"/>
            <w:vAlign w:val="center"/>
          </w:tcPr>
          <w:p w:rsidR="00F60CF5" w:rsidRDefault="00F60CF5">
            <w:pPr>
              <w:rPr>
                <w:rFonts w:hint="eastAsia"/>
              </w:rPr>
            </w:pPr>
          </w:p>
        </w:tc>
      </w:tr>
      <w:tr w:rsidR="00F60CF5" w:rsidTr="00604568">
        <w:trPr>
          <w:cantSplit/>
          <w:trHeight w:val="397"/>
        </w:trPr>
        <w:tc>
          <w:tcPr>
            <w:tcW w:w="2322" w:type="dxa"/>
            <w:vAlign w:val="center"/>
          </w:tcPr>
          <w:p w:rsidR="00F60CF5" w:rsidRDefault="00F60CF5">
            <w:pPr>
              <w:rPr>
                <w:rFonts w:hint="eastAsia"/>
              </w:rPr>
            </w:pPr>
            <w:r>
              <w:rPr>
                <w:rFonts w:hint="eastAsia"/>
              </w:rPr>
              <w:t xml:space="preserve">　　 町</w:t>
            </w:r>
          </w:p>
        </w:tc>
        <w:tc>
          <w:tcPr>
            <w:tcW w:w="992" w:type="dxa"/>
            <w:vAlign w:val="center"/>
          </w:tcPr>
          <w:p w:rsidR="00F60CF5" w:rsidRDefault="00F60CF5">
            <w:pPr>
              <w:rPr>
                <w:rFonts w:hint="eastAsia"/>
              </w:rPr>
            </w:pPr>
          </w:p>
        </w:tc>
        <w:tc>
          <w:tcPr>
            <w:tcW w:w="1418" w:type="dxa"/>
            <w:vAlign w:val="center"/>
          </w:tcPr>
          <w:p w:rsidR="00F60CF5" w:rsidRDefault="00F60CF5">
            <w:pPr>
              <w:rPr>
                <w:rFonts w:hint="eastAsia"/>
              </w:rPr>
            </w:pPr>
          </w:p>
        </w:tc>
        <w:tc>
          <w:tcPr>
            <w:tcW w:w="1417" w:type="dxa"/>
            <w:vAlign w:val="center"/>
          </w:tcPr>
          <w:p w:rsidR="00F60CF5" w:rsidRDefault="00F60CF5">
            <w:pPr>
              <w:jc w:val="both"/>
              <w:rPr>
                <w:rFonts w:hint="eastAsia"/>
              </w:rPr>
            </w:pPr>
          </w:p>
        </w:tc>
        <w:tc>
          <w:tcPr>
            <w:tcW w:w="1559" w:type="dxa"/>
            <w:vAlign w:val="center"/>
          </w:tcPr>
          <w:p w:rsidR="00F60CF5" w:rsidRDefault="00F60CF5">
            <w:pPr>
              <w:rPr>
                <w:rFonts w:hint="eastAsia"/>
              </w:rPr>
            </w:pPr>
          </w:p>
        </w:tc>
        <w:tc>
          <w:tcPr>
            <w:tcW w:w="1377" w:type="dxa"/>
            <w:vAlign w:val="center"/>
          </w:tcPr>
          <w:p w:rsidR="00F60CF5" w:rsidRDefault="00F60CF5">
            <w:pPr>
              <w:rPr>
                <w:rFonts w:hint="eastAsia"/>
              </w:rPr>
            </w:pPr>
          </w:p>
        </w:tc>
      </w:tr>
      <w:tr w:rsidR="00F60CF5" w:rsidTr="00604568">
        <w:trPr>
          <w:cantSplit/>
          <w:trHeight w:val="397"/>
        </w:trPr>
        <w:tc>
          <w:tcPr>
            <w:tcW w:w="2322" w:type="dxa"/>
            <w:vAlign w:val="center"/>
          </w:tcPr>
          <w:p w:rsidR="00F60CF5" w:rsidRDefault="00F60CF5">
            <w:pPr>
              <w:rPr>
                <w:rFonts w:hint="eastAsia"/>
              </w:rPr>
            </w:pPr>
            <w:r>
              <w:rPr>
                <w:rFonts w:hint="eastAsia"/>
              </w:rPr>
              <w:t xml:space="preserve">　　 町</w:t>
            </w:r>
          </w:p>
        </w:tc>
        <w:tc>
          <w:tcPr>
            <w:tcW w:w="992" w:type="dxa"/>
            <w:vAlign w:val="center"/>
          </w:tcPr>
          <w:p w:rsidR="00F60CF5" w:rsidRDefault="00F60CF5">
            <w:pPr>
              <w:rPr>
                <w:rFonts w:hint="eastAsia"/>
              </w:rPr>
            </w:pPr>
          </w:p>
        </w:tc>
        <w:tc>
          <w:tcPr>
            <w:tcW w:w="1418" w:type="dxa"/>
            <w:vAlign w:val="center"/>
          </w:tcPr>
          <w:p w:rsidR="00F60CF5" w:rsidRDefault="00F60CF5">
            <w:pPr>
              <w:rPr>
                <w:rFonts w:hint="eastAsia"/>
              </w:rPr>
            </w:pPr>
          </w:p>
        </w:tc>
        <w:tc>
          <w:tcPr>
            <w:tcW w:w="1417" w:type="dxa"/>
            <w:vAlign w:val="center"/>
          </w:tcPr>
          <w:p w:rsidR="00F60CF5" w:rsidRDefault="00F60CF5">
            <w:pPr>
              <w:jc w:val="both"/>
              <w:rPr>
                <w:rFonts w:hint="eastAsia"/>
              </w:rPr>
            </w:pPr>
          </w:p>
        </w:tc>
        <w:tc>
          <w:tcPr>
            <w:tcW w:w="1559" w:type="dxa"/>
            <w:vAlign w:val="center"/>
          </w:tcPr>
          <w:p w:rsidR="00F60CF5" w:rsidRDefault="00F60CF5">
            <w:pPr>
              <w:rPr>
                <w:rFonts w:hint="eastAsia"/>
              </w:rPr>
            </w:pPr>
          </w:p>
        </w:tc>
        <w:tc>
          <w:tcPr>
            <w:tcW w:w="1377" w:type="dxa"/>
            <w:vAlign w:val="center"/>
          </w:tcPr>
          <w:p w:rsidR="00F60CF5" w:rsidRDefault="00F60CF5">
            <w:pPr>
              <w:rPr>
                <w:rFonts w:hint="eastAsia"/>
              </w:rPr>
            </w:pPr>
          </w:p>
        </w:tc>
      </w:tr>
    </w:tbl>
    <w:p w:rsidR="00F60CF5" w:rsidRDefault="00F60CF5">
      <w:pPr>
        <w:rPr>
          <w:rFonts w:hint="eastAsia"/>
        </w:rPr>
      </w:pPr>
    </w:p>
    <w:p w:rsidR="00F60CF5" w:rsidRDefault="00A54297">
      <w:pPr>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-965835</wp:posOffset>
                </wp:positionH>
                <wp:positionV relativeFrom="paragraph">
                  <wp:posOffset>0</wp:posOffset>
                </wp:positionV>
                <wp:extent cx="7736205" cy="0"/>
                <wp:effectExtent l="12700" t="6350" r="1397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62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A0201"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0" to="53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zxHQIAAEAEAAAOAAAAZHJzL2Uyb0RvYy54bWysU9uO2yAQfa/Uf0C8J75srlacVRUnfUm7&#10;kXb7AQRwjIoBAYkTVf33DjiJsu1LVdUPeGBmDmdmDovncyvRiVsntCpxNkwx4opqJtShxN/eNoMZ&#10;Rs4TxYjUipf4wh1+Xn78sOhMwXPdaMm4RQCiXNGZEjfemyJJHG14S9xQG67AWWvbEg9be0iYJR2g&#10;tzLJ03SSdNoyYzXlzsFp1TvxMuLXNaf+pa4d90iWGLj5uNq47sOaLBekOFhiGkGvNMg/sGiJUHDp&#10;HaoinqCjFX9AtYJa7XTth1S3ia5rQXmsAarJ0t+qeW2I4bEWaI4z9za5/wdLv552FglW4hwjRVoY&#10;0VYojvLQmc64AgJWamdDbfSsXs1W0+8OKb1qiDrwyPDtYiAtCxnJu5SwcQbw990XzSCGHL2ObTrX&#10;tg2Q0AB0jtO43KfBzx5ROJxOnyZ5OsaI3nwJKW6Jxjr/mesWBaPEEjhHYHLaOh+IkOIWEu5ReiOk&#10;jMOWCnUlno/zcUxwWgoWnCHM2cN+JS06kSCX+MWqwPMYFpAr4po+joHV68jqo2LxkoYTtr7angjZ&#10;20BKqnAPlAg0r1avkx/zdL6erWejwSifrAejtKoGnzar0WCyyabj6qlararsZ6CcjYpGMMZVYH3T&#10;bDb6O01cX0+vtrtq7+1J3qPHPgLZ2z+SjjMOY+0FstfssrO32YNMY/D1SYV38LgH+/HhL38BAAD/&#10;/wMAUEsDBBQABgAIAAAAIQBcHQBo3AAAAAcBAAAPAAAAZHJzL2Rvd25yZXYueG1sTI9Ba4NAFITv&#10;hf6H5RV6CcmqEAnGNZRAegkUYvMDVvfFNXXfirtR21/f9dQehxlmvskPs+nYiINrLQmINxEwpNqq&#10;lhoB18/TegfMeUlKdpZQwDc6OBTPT7nMlJ3ogmPpGxZKyGVSgPa+zzh3tUYj3cb2SMG72cFIH+TQ&#10;cDXIKZSbjidRlHIjWwoLWvZ41Fh/lQ8j4KLKaSp1/TOetyv/ca/eV+c4EeL1ZX7bA/M4+78wLPgB&#10;HYrAVNkHKcc6Aet4m8QhKyBcWvwoTRNg1aJ5kfP//MUvAAAA//8DAFBLAQItABQABgAIAAAAIQC2&#10;gziS/gAAAOEBAAATAAAAAAAAAAAAAAAAAAAAAABbQ29udGVudF9UeXBlc10ueG1sUEsBAi0AFAAG&#10;AAgAAAAhADj9If/WAAAAlAEAAAsAAAAAAAAAAAAAAAAALwEAAF9yZWxzLy5yZWxzUEsBAi0AFAAG&#10;AAgAAAAhAHYCjPEdAgAAQAQAAA4AAAAAAAAAAAAAAAAALgIAAGRycy9lMm9Eb2MueG1sUEsBAi0A&#10;FAAGAAgAAAAhAFwdAGjcAAAABwEAAA8AAAAAAAAAAAAAAAAAdwQAAGRycy9kb3ducmV2LnhtbFBL&#10;BQYAAAAABAAEAPMAAACABQAAAAA=&#10;">
                <v:stroke dashstyle="dash"/>
              </v:line>
            </w:pict>
          </mc:Fallback>
        </mc:AlternateContent>
      </w:r>
    </w:p>
    <w:p w:rsidR="00F60CF5" w:rsidRDefault="00A54297">
      <w:pPr>
        <w:rPr>
          <w:rFonts w:hint="eastAsia"/>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4819650</wp:posOffset>
                </wp:positionH>
                <wp:positionV relativeFrom="paragraph">
                  <wp:posOffset>88900</wp:posOffset>
                </wp:positionV>
                <wp:extent cx="1022350" cy="1025525"/>
                <wp:effectExtent l="6985" t="13335" r="8890" b="889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1025525"/>
                        </a:xfrm>
                        <a:prstGeom prst="ellipse">
                          <a:avLst/>
                        </a:prstGeom>
                        <a:solidFill>
                          <a:srgbClr val="FFFFFF"/>
                        </a:solidFill>
                        <a:ln w="9525">
                          <a:solidFill>
                            <a:srgbClr val="000000"/>
                          </a:solidFill>
                          <a:prstDash val="dash"/>
                          <a:round/>
                          <a:headEnd/>
                          <a:tailEnd/>
                        </a:ln>
                      </wps:spPr>
                      <wps:txbx>
                        <w:txbxContent>
                          <w:p w:rsidR="00147030" w:rsidRDefault="00147030" w:rsidP="00147030">
                            <w:pPr>
                              <w:jc w:val="center"/>
                            </w:pPr>
                          </w:p>
                          <w:p w:rsidR="00F60CF5" w:rsidRDefault="00F60CF5" w:rsidP="00147030">
                            <w:pPr>
                              <w:jc w:val="center"/>
                              <w:rPr>
                                <w:rFonts w:hint="eastAsia"/>
                              </w:rPr>
                            </w:pPr>
                            <w:r>
                              <w:rPr>
                                <w:rFonts w:hint="eastAsia"/>
                              </w:rPr>
                              <w:t>受付</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79.5pt;margin-top:7pt;width:80.5pt;height:8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J1JQIAAFMEAAAOAAAAZHJzL2Uyb0RvYy54bWysVN+P0zAMfkfif4jyztr1NuCqdafTxhDS&#10;wZ10wLubpmtEGockW7f/Hifd7cYP8YDIQ2rHzmf7c9zFzaHXbC+dV2gqPp3knEkjsFFmW/Evnzev&#10;3nLmA5gGNBpZ8aP0/Gb58sVisKUssEPdSMcIxPhysBXvQrBllnnRyR78BK00ZGzR9RBIdduscTAQ&#10;eq+zIs9fZwO6xjoU0ns6XY9Gvkz4bStFuG9bLwPTFafcQtpd2uu4Z8sFlFsHtlPilAb8QxY9KENB&#10;z1BrCMB2Tv0G1Svh0GMbJgL7DNtWCZlqoGqm+S/VPHZgZaqFyPH2TJP/f7Di0/7BMdVQ7zgz0FOL&#10;7veg2VVkZrC+JIdH++Bibd7eofjmmcFVB2Yrb53DoZPQUD7T6J/9dCEqnq6yeviIDQHDLmAi6dC6&#10;PgJS+eyQenE890IeAhN0OM2L4mpOLRNkI2U+L+YpBpRP163z4b3EnkWh4lJrZX3kC0rY3/kQM4Ly&#10;yStVgFo1G6V1Uty2XmnHqNyKb9I6BfCXbtqwoeLXMfzfIfK0/gQRU1iD78ZQDUnRC0qHO9MkKbL4&#10;7iQHUHqUKXttTrRGJseOhEN9oEuR3hqbIxHscHzXNIeRB/hKX84GetUV99934CRn+oOhNl1PZ7M4&#10;BkmZzd8UpLhLS31pASM6pGEhsFFchXF0dtapbUexpokTg7fU2lYlxp/zOmVOLzc14jRlcTQu9eT1&#10;/C9Y/gAAAP//AwBQSwMEFAAGAAgAAAAhANObchfdAAAACgEAAA8AAABkcnMvZG93bnJldi54bWxM&#10;T8tOwzAQvCPxD9YicUHUASWkDXEqhITEgQulSD268TYOxOvIdtPw9ywnelrNzmge9Xp2g5gwxN6T&#10;grtFBgKp9aanTsH24+V2CSImTUYPnlDBD0ZYN5cXta6MP9E7TpvUCTahWGkFNqWxkjK2Fp2OCz8i&#10;MXfwwenEMHTSBH1iczfI+yx7kE73xAlWj/hssf3eHB2HhCl8LWP5uRu31tvu7TX3N7lS11fz0yOI&#10;hHP6F8Nffa4ODXfa+yOZKAYFZbHiLYmJnC8LVpwHYs+PsihANrU8n9D8AgAA//8DAFBLAQItABQA&#10;BgAIAAAAIQC2gziS/gAAAOEBAAATAAAAAAAAAAAAAAAAAAAAAABbQ29udGVudF9UeXBlc10ueG1s&#10;UEsBAi0AFAAGAAgAAAAhADj9If/WAAAAlAEAAAsAAAAAAAAAAAAAAAAALwEAAF9yZWxzLy5yZWxz&#10;UEsBAi0AFAAGAAgAAAAhAMvkYnUlAgAAUwQAAA4AAAAAAAAAAAAAAAAALgIAAGRycy9lMm9Eb2Mu&#10;eG1sUEsBAi0AFAAGAAgAAAAhANObchfdAAAACgEAAA8AAAAAAAAAAAAAAAAAfwQAAGRycy9kb3du&#10;cmV2LnhtbFBLBQYAAAAABAAEAPMAAACJBQAAAAA=&#10;">
                <v:stroke dashstyle="dash"/>
                <v:textbox style="layout-flow:vertical-ideographic">
                  <w:txbxContent>
                    <w:p w:rsidR="00147030" w:rsidRDefault="00147030" w:rsidP="00147030">
                      <w:pPr>
                        <w:jc w:val="center"/>
                      </w:pPr>
                    </w:p>
                    <w:p w:rsidR="00F60CF5" w:rsidRDefault="00F60CF5" w:rsidP="00147030">
                      <w:pPr>
                        <w:jc w:val="center"/>
                        <w:rPr>
                          <w:rFonts w:hint="eastAsia"/>
                        </w:rPr>
                      </w:pPr>
                      <w:r>
                        <w:rPr>
                          <w:rFonts w:hint="eastAsia"/>
                        </w:rPr>
                        <w:t>受付</w:t>
                      </w:r>
                    </w:p>
                  </w:txbxContent>
                </v:textbox>
              </v:oval>
            </w:pict>
          </mc:Fallback>
        </mc:AlternateContent>
      </w:r>
    </w:p>
    <w:tbl>
      <w:tblPr>
        <w:tblW w:w="690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73"/>
        <w:gridCol w:w="1073"/>
        <w:gridCol w:w="3834"/>
        <w:gridCol w:w="920"/>
      </w:tblGrid>
      <w:tr w:rsidR="00F60CF5">
        <w:trPr>
          <w:cantSplit/>
        </w:trPr>
        <w:tc>
          <w:tcPr>
            <w:tcW w:w="6900" w:type="dxa"/>
            <w:gridSpan w:val="4"/>
            <w:tcBorders>
              <w:bottom w:val="nil"/>
            </w:tcBorders>
            <w:vAlign w:val="center"/>
          </w:tcPr>
          <w:p w:rsidR="00F60CF5" w:rsidRDefault="00F60CF5">
            <w:pPr>
              <w:jc w:val="center"/>
              <w:rPr>
                <w:rFonts w:hint="eastAsia"/>
              </w:rPr>
            </w:pPr>
            <w:r>
              <w:rPr>
                <w:rFonts w:hint="eastAsia"/>
              </w:rPr>
              <w:t>決　　裁　　事　　項</w:t>
            </w:r>
          </w:p>
        </w:tc>
      </w:tr>
      <w:tr w:rsidR="00F60CF5">
        <w:tc>
          <w:tcPr>
            <w:tcW w:w="1073" w:type="dxa"/>
            <w:vAlign w:val="center"/>
          </w:tcPr>
          <w:p w:rsidR="00F60CF5" w:rsidRDefault="00F60CF5">
            <w:pPr>
              <w:jc w:val="center"/>
              <w:rPr>
                <w:rFonts w:hint="eastAsia"/>
              </w:rPr>
            </w:pPr>
            <w:r>
              <w:rPr>
                <w:rFonts w:hint="eastAsia"/>
              </w:rPr>
              <w:t>課 長</w:t>
            </w:r>
          </w:p>
        </w:tc>
        <w:tc>
          <w:tcPr>
            <w:tcW w:w="1073" w:type="dxa"/>
            <w:vAlign w:val="center"/>
          </w:tcPr>
          <w:p w:rsidR="00F60CF5" w:rsidRDefault="00F60CF5">
            <w:pPr>
              <w:jc w:val="center"/>
              <w:rPr>
                <w:rFonts w:hint="eastAsia"/>
              </w:rPr>
            </w:pPr>
            <w:r>
              <w:rPr>
                <w:rFonts w:hint="eastAsia"/>
              </w:rPr>
              <w:t>係 長</w:t>
            </w:r>
          </w:p>
        </w:tc>
        <w:tc>
          <w:tcPr>
            <w:tcW w:w="3834" w:type="dxa"/>
            <w:tcBorders>
              <w:top w:val="single" w:sz="4" w:space="0" w:color="auto"/>
              <w:bottom w:val="single" w:sz="4" w:space="0" w:color="auto"/>
            </w:tcBorders>
            <w:vAlign w:val="center"/>
          </w:tcPr>
          <w:p w:rsidR="00F60CF5" w:rsidRDefault="00F60CF5">
            <w:pPr>
              <w:jc w:val="center"/>
              <w:rPr>
                <w:rFonts w:hint="eastAsia"/>
              </w:rPr>
            </w:pPr>
            <w:r>
              <w:rPr>
                <w:rFonts w:hint="eastAsia"/>
              </w:rPr>
              <w:t>係　　員</w:t>
            </w:r>
          </w:p>
        </w:tc>
        <w:tc>
          <w:tcPr>
            <w:tcW w:w="920" w:type="dxa"/>
            <w:tcBorders>
              <w:right w:val="single" w:sz="4" w:space="0" w:color="auto"/>
            </w:tcBorders>
            <w:vAlign w:val="center"/>
          </w:tcPr>
          <w:p w:rsidR="00F60CF5" w:rsidRDefault="00F60CF5">
            <w:pPr>
              <w:jc w:val="center"/>
              <w:rPr>
                <w:rFonts w:hint="eastAsia"/>
              </w:rPr>
            </w:pPr>
            <w:r>
              <w:rPr>
                <w:rFonts w:hint="eastAsia"/>
              </w:rPr>
              <w:t>担 当</w:t>
            </w:r>
          </w:p>
        </w:tc>
      </w:tr>
      <w:tr w:rsidR="00F60CF5">
        <w:trPr>
          <w:trHeight w:val="868"/>
        </w:trPr>
        <w:tc>
          <w:tcPr>
            <w:tcW w:w="1073" w:type="dxa"/>
            <w:vAlign w:val="center"/>
          </w:tcPr>
          <w:p w:rsidR="00F60CF5" w:rsidRDefault="00F60CF5">
            <w:pPr>
              <w:rPr>
                <w:rFonts w:hint="eastAsia"/>
              </w:rPr>
            </w:pPr>
          </w:p>
        </w:tc>
        <w:tc>
          <w:tcPr>
            <w:tcW w:w="1073" w:type="dxa"/>
            <w:vAlign w:val="center"/>
          </w:tcPr>
          <w:p w:rsidR="00F60CF5" w:rsidRDefault="00F60CF5">
            <w:pPr>
              <w:rPr>
                <w:rFonts w:hint="eastAsia"/>
              </w:rPr>
            </w:pPr>
          </w:p>
        </w:tc>
        <w:tc>
          <w:tcPr>
            <w:tcW w:w="3834" w:type="dxa"/>
            <w:tcBorders>
              <w:top w:val="nil"/>
            </w:tcBorders>
            <w:vAlign w:val="center"/>
          </w:tcPr>
          <w:p w:rsidR="00F60CF5" w:rsidRDefault="00F60CF5">
            <w:pPr>
              <w:rPr>
                <w:rFonts w:hint="eastAsia"/>
              </w:rPr>
            </w:pPr>
          </w:p>
        </w:tc>
        <w:tc>
          <w:tcPr>
            <w:tcW w:w="920" w:type="dxa"/>
            <w:tcBorders>
              <w:right w:val="single" w:sz="4" w:space="0" w:color="auto"/>
            </w:tcBorders>
            <w:vAlign w:val="center"/>
          </w:tcPr>
          <w:p w:rsidR="00F60CF5" w:rsidRDefault="00F60CF5">
            <w:pPr>
              <w:rPr>
                <w:rFonts w:hint="eastAsia"/>
              </w:rPr>
            </w:pPr>
          </w:p>
        </w:tc>
      </w:tr>
    </w:tbl>
    <w:p w:rsidR="00F60CF5" w:rsidRDefault="00F60CF5">
      <w:pPr>
        <w:rPr>
          <w:rFonts w:hint="eastAsia"/>
        </w:rPr>
      </w:pPr>
      <w:r>
        <w:rPr>
          <w:rFonts w:hint="eastAsia"/>
        </w:rPr>
        <w:t xml:space="preserve">　※家屋建築・滅失に係る土地異動連絡票【作成　及び　処理済・未処理】</w:t>
      </w:r>
    </w:p>
    <w:p w:rsidR="00F60CF5" w:rsidRDefault="00F60CF5">
      <w:pPr>
        <w:rPr>
          <w:rFonts w:hint="eastAsia"/>
        </w:rPr>
      </w:pPr>
      <w:r>
        <w:rPr>
          <w:rFonts w:hint="eastAsia"/>
        </w:rPr>
        <w:t xml:space="preserve">　※特例期間　</w:t>
      </w:r>
      <w:r>
        <w:rPr>
          <w:rFonts w:hint="eastAsia"/>
          <w:u w:val="double"/>
        </w:rPr>
        <w:t>令和</w:t>
      </w:r>
      <w:r>
        <w:rPr>
          <w:rFonts w:hint="eastAsia"/>
          <w:sz w:val="24"/>
          <w:u w:val="double"/>
        </w:rPr>
        <w:t xml:space="preserve">　　年度</w:t>
      </w:r>
      <w:r>
        <w:rPr>
          <w:rFonts w:hint="eastAsia"/>
          <w:sz w:val="24"/>
        </w:rPr>
        <w:t xml:space="preserve">　から　</w:t>
      </w:r>
      <w:r>
        <w:rPr>
          <w:rFonts w:hint="eastAsia"/>
          <w:sz w:val="24"/>
          <w:u w:val="double"/>
        </w:rPr>
        <w:t>令和　　年度</w:t>
      </w:r>
    </w:p>
    <w:p w:rsidR="00F60CF5" w:rsidRDefault="00F60CF5">
      <w:pPr>
        <w:rPr>
          <w:rFonts w:hint="eastAsia"/>
        </w:rPr>
      </w:pPr>
      <w:r>
        <w:rPr>
          <w:rFonts w:hint="eastAsia"/>
        </w:rPr>
        <w:t xml:space="preserve">　</w:t>
      </w:r>
    </w:p>
    <w:p w:rsidR="00F60CF5" w:rsidRDefault="00F60CF5">
      <w:pPr>
        <w:rPr>
          <w:rFonts w:hint="eastAsia"/>
          <w:b/>
        </w:rPr>
      </w:pPr>
      <w:r>
        <w:rPr>
          <w:rFonts w:hint="eastAsia"/>
          <w:b/>
        </w:rPr>
        <w:lastRenderedPageBreak/>
        <w:t>１ 被災住宅用地の特例制度について</w:t>
      </w:r>
    </w:p>
    <w:p w:rsidR="00F60CF5" w:rsidRDefault="00F60CF5">
      <w:pPr>
        <w:ind w:leftChars="100" w:left="230" w:firstLineChars="99" w:firstLine="227"/>
        <w:rPr>
          <w:rFonts w:hint="eastAsia"/>
        </w:rPr>
      </w:pPr>
    </w:p>
    <w:p w:rsidR="00F60CF5" w:rsidRDefault="00F60CF5">
      <w:pPr>
        <w:ind w:leftChars="100" w:left="230" w:firstLineChars="99" w:firstLine="227"/>
        <w:rPr>
          <w:rFonts w:hint="eastAsia"/>
        </w:rPr>
      </w:pPr>
      <w:r>
        <w:rPr>
          <w:rFonts w:hint="eastAsia"/>
        </w:rPr>
        <w:t>この制度は、住宅が被災により滅失・損壊したため住宅用地の特例の適用を受けなくなる土地について、一定の要件を満たす場合は、</w:t>
      </w:r>
      <w:r>
        <w:rPr>
          <w:rFonts w:hint="eastAsia"/>
          <w:u w:val="double"/>
        </w:rPr>
        <w:t>被災した日の属する年の１月１日（被災した日が１月１日であるときはその前年の１月１日）を賦課期日とする年度の翌年度分又は翌々年度分の固定資産税については、住宅用地とみなして、住宅用地の特例の対象とする制度</w:t>
      </w:r>
      <w:r>
        <w:rPr>
          <w:rFonts w:hint="eastAsia"/>
        </w:rPr>
        <w:t>（以下「被災住宅用地の特例」といいます。）です。</w:t>
      </w:r>
    </w:p>
    <w:p w:rsidR="00F60CF5" w:rsidRDefault="0012017E">
      <w:pPr>
        <w:ind w:leftChars="100" w:left="230"/>
        <w:rPr>
          <w:rFonts w:hint="eastAsia"/>
        </w:rPr>
      </w:pPr>
      <w:r>
        <w:rPr>
          <w:rFonts w:hint="eastAsia"/>
        </w:rPr>
        <w:t>（例えば、被災した日が令和４</w:t>
      </w:r>
      <w:r w:rsidR="00F60CF5">
        <w:rPr>
          <w:rFonts w:hint="eastAsia"/>
        </w:rPr>
        <w:t>年１月２日から</w:t>
      </w:r>
      <w:r>
        <w:rPr>
          <w:rFonts w:hint="eastAsia"/>
        </w:rPr>
        <w:t>令和５</w:t>
      </w:r>
      <w:r w:rsidR="00F60CF5">
        <w:rPr>
          <w:rFonts w:hint="eastAsia"/>
        </w:rPr>
        <w:t>年１月１日までの場合は、</w:t>
      </w:r>
      <w:r>
        <w:rPr>
          <w:rFonts w:hint="eastAsia"/>
        </w:rPr>
        <w:t>令和５</w:t>
      </w:r>
      <w:r w:rsidR="00F60CF5">
        <w:rPr>
          <w:rFonts w:hint="eastAsia"/>
        </w:rPr>
        <w:t>年度分及び</w:t>
      </w:r>
      <w:r>
        <w:rPr>
          <w:rFonts w:hint="eastAsia"/>
        </w:rPr>
        <w:t>令和６</w:t>
      </w:r>
      <w:r w:rsidR="00F60CF5">
        <w:rPr>
          <w:rFonts w:hint="eastAsia"/>
        </w:rPr>
        <w:t>年度分の固定資産税が被災住宅用地の特例の対象となり、引き続き固定資産税の軽減を受けることができます。）</w:t>
      </w:r>
    </w:p>
    <w:p w:rsidR="00F60CF5" w:rsidRDefault="00F60CF5">
      <w:pPr>
        <w:rPr>
          <w:rFonts w:hint="eastAsia"/>
        </w:rPr>
      </w:pPr>
    </w:p>
    <w:p w:rsidR="00F60CF5" w:rsidRDefault="00F60CF5">
      <w:pPr>
        <w:rPr>
          <w:rFonts w:hint="eastAsia"/>
        </w:rPr>
      </w:pPr>
    </w:p>
    <w:p w:rsidR="00F60CF5" w:rsidRDefault="00F60CF5">
      <w:pPr>
        <w:rPr>
          <w:rFonts w:hint="eastAsia"/>
          <w:b/>
        </w:rPr>
      </w:pPr>
      <w:r>
        <w:rPr>
          <w:rFonts w:hint="eastAsia"/>
          <w:b/>
        </w:rPr>
        <w:t>２ 被災住宅用地の特例の対象について</w:t>
      </w:r>
    </w:p>
    <w:p w:rsidR="00F60CF5" w:rsidRDefault="00F60CF5">
      <w:pPr>
        <w:ind w:firstLineChars="100" w:firstLine="230"/>
        <w:rPr>
          <w:rFonts w:hint="eastAsia"/>
        </w:rPr>
      </w:pPr>
    </w:p>
    <w:p w:rsidR="00F60CF5" w:rsidRDefault="00F60CF5">
      <w:pPr>
        <w:ind w:firstLineChars="100" w:firstLine="230"/>
        <w:rPr>
          <w:rFonts w:hint="eastAsia"/>
        </w:rPr>
      </w:pPr>
      <w:r>
        <w:rPr>
          <w:rFonts w:hint="eastAsia"/>
        </w:rPr>
        <w:t>(1) 被災住宅用地の特例の対象となる災害は、震災、風水害、火災などです。</w:t>
      </w:r>
    </w:p>
    <w:p w:rsidR="00F60CF5" w:rsidRDefault="00F60CF5">
      <w:pPr>
        <w:ind w:leftChars="100" w:left="460" w:hangingChars="100" w:hanging="230"/>
        <w:rPr>
          <w:rFonts w:hint="eastAsia"/>
        </w:rPr>
      </w:pPr>
      <w:r>
        <w:rPr>
          <w:rFonts w:hint="eastAsia"/>
        </w:rPr>
        <w:t>(2) 被災住宅用地の特例の対象となる方は、原則として、被災前から住宅用地を所有している方です。</w:t>
      </w:r>
    </w:p>
    <w:p w:rsidR="00F60CF5" w:rsidRDefault="00F60CF5">
      <w:pPr>
        <w:ind w:leftChars="100" w:left="460" w:hangingChars="100" w:hanging="230"/>
        <w:rPr>
          <w:rFonts w:hint="eastAsia"/>
        </w:rPr>
      </w:pPr>
      <w:r>
        <w:rPr>
          <w:rFonts w:hint="eastAsia"/>
        </w:rPr>
        <w:t>(3) 被災住宅用地の特例の対象となる土地は、前年度に住宅用地の特例の適用を受けた土地です。ただし、被災後、他の用途(駐車場や店舗など)に使われていたり、使う予定がある場合は、特例の対象となりません。</w:t>
      </w:r>
    </w:p>
    <w:p w:rsidR="00F60CF5" w:rsidRDefault="00F60CF5">
      <w:pPr>
        <w:ind w:leftChars="100" w:left="460" w:hangingChars="100" w:hanging="230"/>
        <w:rPr>
          <w:rFonts w:hint="eastAsia"/>
        </w:rPr>
      </w:pPr>
      <w:r>
        <w:rPr>
          <w:rFonts w:hint="eastAsia"/>
        </w:rPr>
        <w:t>(4) 災害にともなう避難指示などが翌年以降におよんだ場合は、</w:t>
      </w:r>
      <w:r>
        <w:rPr>
          <w:rFonts w:hint="eastAsia"/>
          <w:u w:val="single"/>
        </w:rPr>
        <w:t>避難指示などの解除後３年度分まで</w:t>
      </w:r>
      <w:r>
        <w:rPr>
          <w:rFonts w:hint="eastAsia"/>
        </w:rPr>
        <w:t>、住宅用地の特例が適用される場合があります。</w:t>
      </w:r>
    </w:p>
    <w:p w:rsidR="00F60CF5" w:rsidRDefault="00F60CF5">
      <w:pPr>
        <w:rPr>
          <w:rFonts w:hint="eastAsia"/>
        </w:rPr>
      </w:pPr>
    </w:p>
    <w:p w:rsidR="00F60CF5" w:rsidRDefault="00F60CF5">
      <w:pPr>
        <w:rPr>
          <w:rFonts w:hint="eastAsia"/>
        </w:rPr>
      </w:pPr>
    </w:p>
    <w:p w:rsidR="00F60CF5" w:rsidRDefault="00F60CF5">
      <w:pPr>
        <w:rPr>
          <w:rFonts w:hint="eastAsia"/>
          <w:b/>
        </w:rPr>
      </w:pPr>
      <w:r>
        <w:rPr>
          <w:rFonts w:hint="eastAsia"/>
          <w:b/>
        </w:rPr>
        <w:t>３ その他</w:t>
      </w:r>
    </w:p>
    <w:p w:rsidR="00F60CF5" w:rsidRDefault="00F60CF5">
      <w:pPr>
        <w:ind w:leftChars="200" w:left="459"/>
        <w:rPr>
          <w:rFonts w:hint="eastAsia"/>
        </w:rPr>
      </w:pPr>
    </w:p>
    <w:p w:rsidR="00F60CF5" w:rsidRDefault="00F60CF5">
      <w:pPr>
        <w:ind w:leftChars="200" w:left="459"/>
        <w:rPr>
          <w:rFonts w:hint="eastAsia"/>
        </w:rPr>
      </w:pPr>
      <w:r>
        <w:rPr>
          <w:rFonts w:hint="eastAsia"/>
        </w:rPr>
        <w:t xml:space="preserve"> 被災した日の翌日以後に被災した住宅の敷地であった土地を取得した場合、その土地は、相続など一定の事情がなければ特例の対象となりません。また、特例の対象となる土地の範囲が変わることもありますので、被災した日の翌日以後に被災住宅用地を取得した方は、市税務課又は各支所総務市民係の固定資産税担当にお問い合わせください。</w:t>
      </w:r>
    </w:p>
    <w:sectPr w:rsidR="00F60CF5">
      <w:pgSz w:w="11906" w:h="16838"/>
      <w:pgMar w:top="567" w:right="1361" w:bottom="568" w:left="1361" w:header="851" w:footer="992" w:gutter="0"/>
      <w:cols w:space="720"/>
      <w:docGrid w:type="linesAndChars" w:linePitch="291"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AFA" w:rsidRDefault="003E6AFA">
      <w:r>
        <w:separator/>
      </w:r>
    </w:p>
  </w:endnote>
  <w:endnote w:type="continuationSeparator" w:id="0">
    <w:p w:rsidR="003E6AFA" w:rsidRDefault="003E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AFA" w:rsidRDefault="003E6AFA">
      <w:r>
        <w:separator/>
      </w:r>
    </w:p>
  </w:footnote>
  <w:footnote w:type="continuationSeparator" w:id="0">
    <w:p w:rsidR="003E6AFA" w:rsidRDefault="003E6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2D6012E"/>
    <w:lvl w:ilvl="0">
      <w:numFmt w:val="bullet"/>
      <w:lvlText w:val="□"/>
      <w:lvlJc w:val="left"/>
      <w:pPr>
        <w:tabs>
          <w:tab w:val="num" w:pos="360"/>
        </w:tabs>
        <w:ind w:left="360" w:hanging="360"/>
      </w:pPr>
      <w:rPr>
        <w:rFonts w:ascii="ＭＳ 明朝" w:eastAsia="ＭＳ 明朝" w:hAnsi="ＭＳ 明朝" w:hint="eastAsia"/>
      </w:rPr>
    </w:lvl>
    <w:lvl w:ilvl="1">
      <w:numFmt w:val="bullet"/>
      <w:lvlText w:val=""/>
      <w:lvlJc w:val="left"/>
      <w:pPr>
        <w:tabs>
          <w:tab w:val="num" w:pos="840"/>
        </w:tabs>
        <w:ind w:left="840" w:hanging="420"/>
      </w:pPr>
      <w:rPr>
        <w:rFonts w:ascii="Wingdings" w:hAnsi="Wingdings" w:hint="default"/>
      </w:rPr>
    </w:lvl>
    <w:lvl w:ilvl="2">
      <w:numFmt w:val="bullet"/>
      <w:lvlText w:val=""/>
      <w:lvlJc w:val="left"/>
      <w:pPr>
        <w:tabs>
          <w:tab w:val="num" w:pos="1260"/>
        </w:tabs>
        <w:ind w:left="1260" w:hanging="420"/>
      </w:pPr>
      <w:rPr>
        <w:rFonts w:ascii="Wingdings" w:hAnsi="Wingdings" w:hint="default"/>
      </w:rPr>
    </w:lvl>
    <w:lvl w:ilvl="3">
      <w:numFmt w:val="bullet"/>
      <w:lvlText w:val=""/>
      <w:lvlJc w:val="left"/>
      <w:pPr>
        <w:tabs>
          <w:tab w:val="num" w:pos="1680"/>
        </w:tabs>
        <w:ind w:left="1680" w:hanging="420"/>
      </w:pPr>
      <w:rPr>
        <w:rFonts w:ascii="Wingdings" w:hAnsi="Wingdings" w:hint="default"/>
      </w:rPr>
    </w:lvl>
    <w:lvl w:ilvl="4">
      <w:numFmt w:val="bullet"/>
      <w:lvlText w:val=""/>
      <w:lvlJc w:val="left"/>
      <w:pPr>
        <w:tabs>
          <w:tab w:val="num" w:pos="2100"/>
        </w:tabs>
        <w:ind w:left="2100" w:hanging="420"/>
      </w:pPr>
      <w:rPr>
        <w:rFonts w:ascii="Wingdings" w:hAnsi="Wingdings" w:hint="default"/>
      </w:rPr>
    </w:lvl>
    <w:lvl w:ilvl="5">
      <w:numFmt w:val="bullet"/>
      <w:lvlText w:val=""/>
      <w:lvlJc w:val="left"/>
      <w:pPr>
        <w:tabs>
          <w:tab w:val="num" w:pos="2520"/>
        </w:tabs>
        <w:ind w:left="2520" w:hanging="420"/>
      </w:pPr>
      <w:rPr>
        <w:rFonts w:ascii="Wingdings" w:hAnsi="Wingdings" w:hint="default"/>
      </w:rPr>
    </w:lvl>
    <w:lvl w:ilvl="6">
      <w:numFmt w:val="bullet"/>
      <w:lvlText w:val=""/>
      <w:lvlJc w:val="left"/>
      <w:pPr>
        <w:tabs>
          <w:tab w:val="num" w:pos="2940"/>
        </w:tabs>
        <w:ind w:left="2940" w:hanging="420"/>
      </w:pPr>
      <w:rPr>
        <w:rFonts w:ascii="Wingdings" w:hAnsi="Wingdings" w:hint="default"/>
      </w:rPr>
    </w:lvl>
    <w:lvl w:ilvl="7">
      <w:numFmt w:val="bullet"/>
      <w:lvlText w:val=""/>
      <w:lvlJc w:val="left"/>
      <w:pPr>
        <w:tabs>
          <w:tab w:val="num" w:pos="3360"/>
        </w:tabs>
        <w:ind w:left="3360" w:hanging="420"/>
      </w:pPr>
      <w:rPr>
        <w:rFonts w:ascii="Wingdings" w:hAnsi="Wingdings" w:hint="default"/>
      </w:rPr>
    </w:lvl>
    <w:lvl w:ilvl="8">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7E"/>
    <w:rsid w:val="000D37B8"/>
    <w:rsid w:val="0012017E"/>
    <w:rsid w:val="00147030"/>
    <w:rsid w:val="00176F5E"/>
    <w:rsid w:val="00266109"/>
    <w:rsid w:val="003E6AFA"/>
    <w:rsid w:val="00604568"/>
    <w:rsid w:val="00656446"/>
    <w:rsid w:val="0075616B"/>
    <w:rsid w:val="007625F6"/>
    <w:rsid w:val="008F1E93"/>
    <w:rsid w:val="00952A77"/>
    <w:rsid w:val="00A54297"/>
    <w:rsid w:val="00A80B59"/>
    <w:rsid w:val="00B27CA5"/>
    <w:rsid w:val="00BF50BE"/>
    <w:rsid w:val="00DA10C5"/>
    <w:rsid w:val="00F60CF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5298EB6-147C-42E9-B6A4-63E5AF89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Dell Computer Corporation</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Preferred Customer</dc:creator>
  <cp:keywords/>
  <dc:description/>
  <cp:lastModifiedBy>bungoohno</cp:lastModifiedBy>
  <cp:revision>2</cp:revision>
  <cp:lastPrinted>2015-12-10T06:36:00Z</cp:lastPrinted>
  <dcterms:created xsi:type="dcterms:W3CDTF">2023-10-13T06:50:00Z</dcterms:created>
  <dcterms:modified xsi:type="dcterms:W3CDTF">2023-10-13T06:50:00Z</dcterms:modified>
  <cp:category/>
  <cp:contentStatus/>
</cp:coreProperties>
</file>