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（様式第１０号）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pacing w:val="210"/>
          <w:sz w:val="28"/>
          <w:fitText w:val="1680" w:id="1"/>
        </w:rPr>
        <w:t>申立</w:t>
      </w:r>
      <w:r>
        <w:rPr>
          <w:rFonts w:hint="eastAsia" w:ascii="ＭＳ 明朝" w:hAnsi="ＭＳ 明朝" w:eastAsia="ＭＳ 明朝"/>
          <w:sz w:val="28"/>
          <w:fitText w:val="1680" w:id="1"/>
        </w:rPr>
        <w:t>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7040" w:firstLineChars="32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豊後大野市長　川野　文敏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620" w:firstLineChars="2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ind w:leftChars="0" w:firstLine="5038" w:firstLineChars="229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在　地</w:t>
      </w:r>
    </w:p>
    <w:p>
      <w:pPr>
        <w:pStyle w:val="0"/>
        <w:ind w:leftChars="0" w:firstLine="5038" w:firstLineChars="229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　体　名</w:t>
      </w:r>
    </w:p>
    <w:p>
      <w:pPr>
        <w:pStyle w:val="0"/>
        <w:ind w:left="5278" w:leftChars="2400" w:hanging="238" w:hangingChars="108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　　　　　　　　　　　　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豊後大野市図書館</w:t>
      </w:r>
      <w:r>
        <w:rPr>
          <w:rFonts w:hint="eastAsia" w:ascii="ＭＳ 明朝" w:hAnsi="ＭＳ 明朝" w:eastAsia="ＭＳ 明朝"/>
          <w:sz w:val="22"/>
        </w:rPr>
        <w:t>指定管理者の募集に係る申込み書類について、下記のとおり申し立てます。</w:t>
      </w: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以下の書類については、該当ありません。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（該当のない書類の名称）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（該当のない理由）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125</Characters>
  <Application>JUST Note</Application>
  <Lines>34</Lines>
  <Paragraphs>13</Paragraphs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bungoohno</cp:lastModifiedBy>
  <cp:lastPrinted>2025-08-07T23:59:07Z</cp:lastPrinted>
  <dcterms:modified xsi:type="dcterms:W3CDTF">2026-05-19T08:18:52Z</dcterms:modified>
  <cp:revision>0</cp:revision>
</cp:coreProperties>
</file>